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53B54" w:rsidRDefault="004E712B" w:rsidP="004E712B">
      <w:pPr>
        <w:pStyle w:val="Default"/>
        <w:jc w:val="center"/>
        <w:rPr>
          <w:b/>
          <w:bCs/>
          <w:sz w:val="28"/>
          <w:szCs w:val="28"/>
        </w:rPr>
      </w:pPr>
      <w:r w:rsidRPr="00553B54">
        <w:rPr>
          <w:b/>
          <w:bCs/>
          <w:sz w:val="28"/>
          <w:szCs w:val="28"/>
        </w:rPr>
        <w:t>HOUSING PRODUCTION TRUST FUND BOARD</w:t>
      </w:r>
    </w:p>
    <w:p w14:paraId="3DEE9844" w14:textId="07173EB4" w:rsidR="004E712B" w:rsidRPr="00553B54" w:rsidRDefault="004E712B" w:rsidP="004E712B">
      <w:pPr>
        <w:pStyle w:val="Default"/>
        <w:jc w:val="center"/>
        <w:rPr>
          <w:b/>
          <w:bCs/>
          <w:sz w:val="28"/>
          <w:szCs w:val="28"/>
        </w:rPr>
      </w:pPr>
    </w:p>
    <w:p w14:paraId="21CD4573" w14:textId="4E30A97D" w:rsidR="004E712B" w:rsidRPr="00553B54" w:rsidRDefault="004E712B" w:rsidP="004E712B">
      <w:pPr>
        <w:pStyle w:val="Default"/>
        <w:jc w:val="center"/>
        <w:rPr>
          <w:b/>
          <w:bCs/>
          <w:sz w:val="28"/>
          <w:szCs w:val="28"/>
        </w:rPr>
      </w:pPr>
      <w:r w:rsidRPr="00553B54">
        <w:rPr>
          <w:b/>
          <w:bCs/>
          <w:sz w:val="28"/>
          <w:szCs w:val="28"/>
        </w:rPr>
        <w:t>DEPARTMENT OF HOUSING AND COMMUNITY DEVELOPMENT</w:t>
      </w:r>
    </w:p>
    <w:p w14:paraId="3BE3009E" w14:textId="3A39AD25" w:rsidR="004E712B" w:rsidRPr="00553B54" w:rsidRDefault="004E712B" w:rsidP="004E712B">
      <w:pPr>
        <w:pStyle w:val="Default"/>
        <w:jc w:val="center"/>
        <w:rPr>
          <w:b/>
          <w:bCs/>
          <w:sz w:val="28"/>
          <w:szCs w:val="28"/>
        </w:rPr>
      </w:pPr>
    </w:p>
    <w:p w14:paraId="51B42973" w14:textId="246A1773" w:rsidR="004E712B" w:rsidRPr="00553B54" w:rsidRDefault="004E712B" w:rsidP="004E712B">
      <w:pPr>
        <w:pStyle w:val="Default"/>
        <w:jc w:val="center"/>
        <w:rPr>
          <w:b/>
          <w:bCs/>
          <w:sz w:val="28"/>
          <w:szCs w:val="28"/>
        </w:rPr>
      </w:pPr>
      <w:r w:rsidRPr="00553B54">
        <w:rPr>
          <w:b/>
          <w:bCs/>
          <w:sz w:val="28"/>
          <w:szCs w:val="28"/>
        </w:rPr>
        <w:t>GOVERNMENT OF THE DISTRICT OF COLUMBIA</w:t>
      </w:r>
    </w:p>
    <w:p w14:paraId="15125F63" w14:textId="7CE20CD0" w:rsidR="004E712B" w:rsidRDefault="004E712B" w:rsidP="004E712B">
      <w:pPr>
        <w:pStyle w:val="Default"/>
        <w:jc w:val="center"/>
        <w:rPr>
          <w:b/>
          <w:bCs/>
          <w:sz w:val="22"/>
          <w:szCs w:val="22"/>
        </w:rPr>
      </w:pPr>
    </w:p>
    <w:p w14:paraId="07127C14" w14:textId="2ADBD6E8" w:rsidR="004E712B" w:rsidRPr="00553B54" w:rsidRDefault="004E712B" w:rsidP="004E712B">
      <w:pPr>
        <w:pStyle w:val="Default"/>
        <w:jc w:val="center"/>
        <w:rPr>
          <w:b/>
          <w:bCs/>
          <w:u w:val="single"/>
        </w:rPr>
      </w:pPr>
      <w:r w:rsidRPr="00553B54">
        <w:rPr>
          <w:b/>
          <w:bCs/>
          <w:u w:val="single"/>
        </w:rPr>
        <w:t>Meeting Minutes</w:t>
      </w:r>
    </w:p>
    <w:p w14:paraId="4ED04B30" w14:textId="0AFD302B" w:rsidR="004E712B" w:rsidRPr="00553B54" w:rsidRDefault="004E712B" w:rsidP="004E712B">
      <w:pPr>
        <w:pStyle w:val="Default"/>
        <w:jc w:val="center"/>
      </w:pPr>
      <w:r w:rsidRPr="00553B54">
        <w:t xml:space="preserve">Thursday, </w:t>
      </w:r>
      <w:r w:rsidR="00CE5CA7">
        <w:t>January 20</w:t>
      </w:r>
      <w:r w:rsidRPr="00553B54">
        <w:t>, 202</w:t>
      </w:r>
      <w:r w:rsidR="00242C08">
        <w:t>2</w:t>
      </w:r>
    </w:p>
    <w:p w14:paraId="4E80B474" w14:textId="3D977073" w:rsidR="004E712B" w:rsidRPr="00553B54" w:rsidRDefault="004E712B" w:rsidP="004E712B">
      <w:pPr>
        <w:pStyle w:val="Default"/>
        <w:jc w:val="center"/>
      </w:pPr>
      <w:r w:rsidRPr="00553B54">
        <w:t>12:3</w:t>
      </w:r>
      <w:r w:rsidR="005940F0">
        <w:t>0</w:t>
      </w:r>
      <w:r w:rsidR="009A2DC1">
        <w:t xml:space="preserve"> </w:t>
      </w:r>
      <w:r w:rsidRPr="00553B54">
        <w:t>pm</w:t>
      </w:r>
    </w:p>
    <w:p w14:paraId="13DF0972" w14:textId="16892E7E" w:rsidR="004E712B" w:rsidRPr="00553B54" w:rsidRDefault="004E712B" w:rsidP="004E712B">
      <w:pPr>
        <w:pStyle w:val="Default"/>
        <w:jc w:val="center"/>
      </w:pPr>
      <w:r w:rsidRPr="00553B54">
        <w:t>Web</w:t>
      </w:r>
      <w:r w:rsidR="00CE5CA7">
        <w:t>E</w:t>
      </w:r>
      <w:r w:rsidRPr="00553B54">
        <w:t>x:</w:t>
      </w:r>
    </w:p>
    <w:p w14:paraId="7CCC2B02" w14:textId="77777777" w:rsidR="004E712B" w:rsidRDefault="004E712B" w:rsidP="00F960FC">
      <w:pPr>
        <w:pStyle w:val="Default"/>
        <w:rPr>
          <w:sz w:val="22"/>
          <w:szCs w:val="22"/>
        </w:rPr>
      </w:pPr>
    </w:p>
    <w:p w14:paraId="338CEE53" w14:textId="116F07AF" w:rsidR="00553B54" w:rsidRPr="00553B54" w:rsidRDefault="00553B54" w:rsidP="00553B54">
      <w:pPr>
        <w:spacing w:before="18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Susanne Slater, Chairperson</w:t>
      </w:r>
    </w:p>
    <w:p w14:paraId="158D07C9" w14:textId="6F9DD053" w:rsidR="00F960FC" w:rsidRPr="004B688F" w:rsidRDefault="004E712B" w:rsidP="004E712B">
      <w:pPr>
        <w:pStyle w:val="Default"/>
        <w:rPr>
          <w:sz w:val="23"/>
          <w:szCs w:val="23"/>
        </w:rPr>
      </w:pPr>
      <w:r w:rsidRPr="004B688F">
        <w:rPr>
          <w:sz w:val="23"/>
          <w:szCs w:val="23"/>
        </w:rPr>
        <w:t>The DHCD Housing Production Trust Fund board convened virtually on WebEx, pursuant to notice at</w:t>
      </w:r>
      <w:r w:rsidR="00A60CDC" w:rsidRPr="004B688F">
        <w:rPr>
          <w:sz w:val="23"/>
          <w:szCs w:val="23"/>
        </w:rPr>
        <w:t xml:space="preserve"> came to order at 12:3</w:t>
      </w:r>
      <w:r w:rsidR="00CE5CA7">
        <w:rPr>
          <w:sz w:val="23"/>
          <w:szCs w:val="23"/>
        </w:rPr>
        <w:t>5</w:t>
      </w:r>
      <w:r w:rsidR="00833F87">
        <w:rPr>
          <w:sz w:val="23"/>
          <w:szCs w:val="23"/>
        </w:rPr>
        <w:t xml:space="preserve"> </w:t>
      </w:r>
      <w:r w:rsidR="00A60CDC" w:rsidRPr="004B688F">
        <w:rPr>
          <w:sz w:val="23"/>
          <w:szCs w:val="23"/>
        </w:rPr>
        <w:t xml:space="preserve">pm. </w:t>
      </w:r>
      <w:r w:rsidRPr="004B688F">
        <w:rPr>
          <w:sz w:val="23"/>
          <w:szCs w:val="23"/>
        </w:rPr>
        <w:t>Susan Slater, Chairperson, presiding</w:t>
      </w:r>
      <w:r w:rsidR="00432026" w:rsidRPr="004B688F">
        <w:rPr>
          <w:sz w:val="23"/>
          <w:szCs w:val="23"/>
        </w:rPr>
        <w:t>.</w:t>
      </w:r>
      <w:r w:rsidR="004B688F">
        <w:rPr>
          <w:sz w:val="23"/>
          <w:szCs w:val="23"/>
        </w:rPr>
        <w:t xml:space="preserve"> Quorum was established.</w:t>
      </w:r>
    </w:p>
    <w:p w14:paraId="038B9240" w14:textId="2302BCBF" w:rsidR="004E712B" w:rsidRDefault="004E712B" w:rsidP="006E26DE">
      <w:pPr>
        <w:pStyle w:val="Default"/>
        <w:rPr>
          <w:sz w:val="23"/>
          <w:szCs w:val="23"/>
        </w:rPr>
      </w:pPr>
    </w:p>
    <w:p w14:paraId="3B0FA6A8" w14:textId="77777777" w:rsidR="00101945" w:rsidRPr="004B688F" w:rsidRDefault="00101945" w:rsidP="006E26DE">
      <w:pPr>
        <w:pStyle w:val="Default"/>
        <w:rPr>
          <w:sz w:val="23"/>
          <w:szCs w:val="23"/>
        </w:rPr>
      </w:pPr>
    </w:p>
    <w:p w14:paraId="431F1D5D" w14:textId="1E2694EB" w:rsidR="006E26DE" w:rsidRPr="004B688F" w:rsidRDefault="006E26DE" w:rsidP="006E26DE">
      <w:pPr>
        <w:pStyle w:val="Default"/>
        <w:rPr>
          <w:b/>
          <w:bCs/>
          <w:sz w:val="23"/>
          <w:szCs w:val="23"/>
        </w:rPr>
      </w:pPr>
      <w:r w:rsidRPr="004B688F">
        <w:rPr>
          <w:b/>
          <w:bCs/>
          <w:sz w:val="23"/>
          <w:szCs w:val="23"/>
        </w:rPr>
        <w:t>Board Members</w:t>
      </w:r>
      <w:r w:rsidR="004E712B" w:rsidRPr="004B688F">
        <w:rPr>
          <w:b/>
          <w:bCs/>
          <w:sz w:val="23"/>
          <w:szCs w:val="23"/>
        </w:rPr>
        <w:t xml:space="preserve"> Present:</w:t>
      </w:r>
    </w:p>
    <w:p w14:paraId="47079759" w14:textId="77777777" w:rsidR="00E727F0" w:rsidRDefault="00E727F0" w:rsidP="00E727F0">
      <w:pPr>
        <w:pStyle w:val="Default"/>
        <w:rPr>
          <w:sz w:val="23"/>
          <w:szCs w:val="23"/>
        </w:rPr>
      </w:pPr>
      <w:r>
        <w:rPr>
          <w:sz w:val="23"/>
          <w:szCs w:val="23"/>
        </w:rPr>
        <w:t xml:space="preserve">Chapman Todd </w:t>
      </w:r>
    </w:p>
    <w:p w14:paraId="37B21CCC" w14:textId="2EEF89BA" w:rsidR="00E727F0" w:rsidRDefault="00E727F0" w:rsidP="00E727F0">
      <w:pPr>
        <w:pStyle w:val="Default"/>
        <w:rPr>
          <w:sz w:val="23"/>
          <w:szCs w:val="23"/>
        </w:rPr>
      </w:pPr>
      <w:r>
        <w:rPr>
          <w:sz w:val="23"/>
          <w:szCs w:val="23"/>
        </w:rPr>
        <w:t>Stan Jackson</w:t>
      </w:r>
    </w:p>
    <w:p w14:paraId="69F1FDB7" w14:textId="144DFF3C" w:rsidR="00E727F0" w:rsidRDefault="00E727F0" w:rsidP="00E727F0">
      <w:pPr>
        <w:pStyle w:val="Default"/>
        <w:rPr>
          <w:sz w:val="23"/>
          <w:szCs w:val="23"/>
        </w:rPr>
      </w:pPr>
      <w:r>
        <w:rPr>
          <w:sz w:val="23"/>
          <w:szCs w:val="23"/>
        </w:rPr>
        <w:t>Susanne Slater</w:t>
      </w:r>
    </w:p>
    <w:p w14:paraId="7ED6527D" w14:textId="739A9787" w:rsidR="00E727F0" w:rsidRDefault="00E727F0" w:rsidP="00E727F0">
      <w:pPr>
        <w:pStyle w:val="Default"/>
        <w:rPr>
          <w:sz w:val="23"/>
          <w:szCs w:val="23"/>
        </w:rPr>
      </w:pPr>
      <w:r>
        <w:rPr>
          <w:sz w:val="23"/>
          <w:szCs w:val="23"/>
        </w:rPr>
        <w:t>Lynn French</w:t>
      </w:r>
    </w:p>
    <w:p w14:paraId="577947BD" w14:textId="721ACEF6" w:rsidR="00E727F0" w:rsidRDefault="00E727F0" w:rsidP="00E727F0">
      <w:pPr>
        <w:pStyle w:val="Default"/>
        <w:rPr>
          <w:sz w:val="23"/>
          <w:szCs w:val="23"/>
        </w:rPr>
      </w:pPr>
      <w:r>
        <w:rPr>
          <w:sz w:val="23"/>
          <w:szCs w:val="23"/>
        </w:rPr>
        <w:t>Charles Lowery</w:t>
      </w:r>
    </w:p>
    <w:p w14:paraId="0D9F2727" w14:textId="62C1FF71" w:rsidR="00E727F0" w:rsidRDefault="00E727F0" w:rsidP="00E727F0">
      <w:pPr>
        <w:pStyle w:val="Default"/>
        <w:rPr>
          <w:sz w:val="23"/>
          <w:szCs w:val="23"/>
        </w:rPr>
      </w:pPr>
    </w:p>
    <w:p w14:paraId="731128B4" w14:textId="77777777" w:rsidR="00CE5CA7" w:rsidRDefault="00CE5CA7" w:rsidP="00E727F0">
      <w:pPr>
        <w:pStyle w:val="Default"/>
        <w:rPr>
          <w:sz w:val="23"/>
          <w:szCs w:val="23"/>
        </w:rPr>
      </w:pPr>
    </w:p>
    <w:p w14:paraId="27C254EE" w14:textId="77777777" w:rsidR="00833F87" w:rsidRPr="004B688F" w:rsidRDefault="00833F87" w:rsidP="00432026">
      <w:pPr>
        <w:pStyle w:val="Default"/>
        <w:rPr>
          <w:sz w:val="23"/>
          <w:szCs w:val="23"/>
        </w:rPr>
      </w:pPr>
    </w:p>
    <w:p w14:paraId="643B6A83" w14:textId="57703CD9" w:rsidR="005E6944" w:rsidRPr="005E6944" w:rsidRDefault="00553B54" w:rsidP="005E69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D</w:t>
      </w:r>
      <w:r w:rsidRPr="00B8313E">
        <w:rPr>
          <w:rFonts w:ascii="Times New Roman" w:eastAsia="Times New Roman" w:hAnsi="Times New Roman" w:cs="Times New Roman"/>
          <w:color w:val="000000"/>
          <w:sz w:val="28"/>
          <w:szCs w:val="28"/>
        </w:rPr>
        <w:t>HCD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E727F0">
        <w:rPr>
          <w:rFonts w:ascii="Times New Roman" w:eastAsia="Times New Roman" w:hAnsi="Times New Roman" w:cs="Times New Roman"/>
          <w:color w:val="000000"/>
          <w:sz w:val="28"/>
          <w:szCs w:val="28"/>
        </w:rPr>
        <w:t xml:space="preserve">         </w:t>
      </w:r>
      <w:r w:rsidR="00833F87">
        <w:rPr>
          <w:rFonts w:ascii="Times New Roman" w:eastAsia="Times New Roman" w:hAnsi="Times New Roman" w:cs="Times New Roman"/>
          <w:color w:val="000000"/>
          <w:sz w:val="28"/>
          <w:szCs w:val="28"/>
        </w:rPr>
        <w:t>Drew Hubbard, Interim Director</w:t>
      </w:r>
    </w:p>
    <w:p w14:paraId="6F459B5C" w14:textId="3FBAA003" w:rsidR="005E6944" w:rsidRDefault="005E6944" w:rsidP="005E6944">
      <w:pPr>
        <w:spacing w:after="0" w:line="276" w:lineRule="auto"/>
        <w:rPr>
          <w:rFonts w:ascii="Times New Roman" w:hAnsi="Times New Roman" w:cs="Times New Roman"/>
          <w:sz w:val="23"/>
          <w:szCs w:val="23"/>
        </w:rPr>
      </w:pPr>
      <w:r>
        <w:rPr>
          <w:rFonts w:ascii="Times New Roman" w:hAnsi="Times New Roman" w:cs="Times New Roman"/>
          <w:sz w:val="23"/>
          <w:szCs w:val="23"/>
        </w:rPr>
        <w:t>Interim Director Hubbard explained that the</w:t>
      </w:r>
      <w:r w:rsidRPr="005E6944">
        <w:rPr>
          <w:rFonts w:ascii="Times New Roman" w:hAnsi="Times New Roman" w:cs="Times New Roman"/>
          <w:sz w:val="23"/>
          <w:szCs w:val="23"/>
        </w:rPr>
        <w:t xml:space="preserve"> DC Homeowner Assistance Fund Program uses funding from the American Rescue Plan to provide grants to District Homeowners who have been affected by COVID-19 to help keep their home. The financial assistance program is accessed via a digital portal, that serves as a one-stop shop, providing grants to District homeowners impacted by COVID-19 who are struggling with their mortgage payments and other property or housing </w:t>
      </w:r>
      <w:proofErr w:type="gramStart"/>
      <w:r w:rsidRPr="005E6944">
        <w:rPr>
          <w:rFonts w:ascii="Times New Roman" w:hAnsi="Times New Roman" w:cs="Times New Roman"/>
          <w:sz w:val="23"/>
          <w:szCs w:val="23"/>
        </w:rPr>
        <w:t>expenses</w:t>
      </w:r>
      <w:proofErr w:type="gramEnd"/>
    </w:p>
    <w:p w14:paraId="191A41F7" w14:textId="77777777" w:rsidR="005E6944" w:rsidRDefault="005E6944" w:rsidP="005E6944">
      <w:pPr>
        <w:spacing w:after="0" w:line="276" w:lineRule="auto"/>
        <w:rPr>
          <w:sz w:val="23"/>
          <w:szCs w:val="23"/>
        </w:rPr>
      </w:pPr>
    </w:p>
    <w:p w14:paraId="2094983D" w14:textId="377CBD3C" w:rsidR="005E6944" w:rsidRPr="005E6944" w:rsidRDefault="005E6944" w:rsidP="005E6944">
      <w:pPr>
        <w:pStyle w:val="Default"/>
        <w:spacing w:line="276" w:lineRule="auto"/>
        <w:rPr>
          <w:sz w:val="23"/>
          <w:szCs w:val="23"/>
        </w:rPr>
      </w:pPr>
      <w:r>
        <w:rPr>
          <w:sz w:val="23"/>
          <w:szCs w:val="23"/>
        </w:rPr>
        <w:t xml:space="preserve">Interim Director Hubbard discussed the </w:t>
      </w:r>
      <w:r w:rsidRPr="005E6944">
        <w:rPr>
          <w:sz w:val="23"/>
          <w:szCs w:val="23"/>
        </w:rPr>
        <w:t>Faith-</w:t>
      </w:r>
      <w:r>
        <w:rPr>
          <w:sz w:val="23"/>
          <w:szCs w:val="23"/>
        </w:rPr>
        <w:t>b</w:t>
      </w:r>
      <w:r w:rsidRPr="005E6944">
        <w:rPr>
          <w:sz w:val="23"/>
          <w:szCs w:val="23"/>
        </w:rPr>
        <w:t>ased Pilot Program</w:t>
      </w:r>
      <w:r>
        <w:rPr>
          <w:sz w:val="23"/>
          <w:szCs w:val="23"/>
        </w:rPr>
        <w:t xml:space="preserve">, where DHCD is requesting applications for the </w:t>
      </w:r>
      <w:r w:rsidRPr="005E6944">
        <w:rPr>
          <w:sz w:val="23"/>
          <w:szCs w:val="23"/>
        </w:rPr>
        <w:t>Pilot for Supporting Faith</w:t>
      </w:r>
      <w:r>
        <w:rPr>
          <w:sz w:val="23"/>
          <w:szCs w:val="23"/>
        </w:rPr>
        <w:t>-b</w:t>
      </w:r>
      <w:r w:rsidRPr="005E6944">
        <w:rPr>
          <w:sz w:val="23"/>
          <w:szCs w:val="23"/>
        </w:rPr>
        <w:t>ased Institutions in Developing Affordable Housing</w:t>
      </w:r>
      <w:r>
        <w:rPr>
          <w:sz w:val="23"/>
          <w:szCs w:val="23"/>
        </w:rPr>
        <w:t xml:space="preserve">. </w:t>
      </w:r>
      <w:r w:rsidRPr="005E6944">
        <w:rPr>
          <w:sz w:val="23"/>
          <w:szCs w:val="23"/>
        </w:rPr>
        <w:t>The goal of this initiative is to support faith-based institutions interested in using their real estate to</w:t>
      </w:r>
    </w:p>
    <w:p w14:paraId="7FA11600" w14:textId="77777777" w:rsidR="005E6944" w:rsidRPr="005E6944" w:rsidRDefault="005E6944" w:rsidP="005E6944">
      <w:pPr>
        <w:pStyle w:val="Default"/>
        <w:spacing w:line="276" w:lineRule="auto"/>
        <w:rPr>
          <w:sz w:val="23"/>
          <w:szCs w:val="23"/>
        </w:rPr>
      </w:pPr>
      <w:r w:rsidRPr="005E6944">
        <w:rPr>
          <w:sz w:val="23"/>
          <w:szCs w:val="23"/>
        </w:rPr>
        <w:t>develop affordable housing for District residents with household incomes at or below 50% of MFI.</w:t>
      </w:r>
    </w:p>
    <w:p w14:paraId="6FFFC084" w14:textId="25C8B250" w:rsidR="005E6944" w:rsidRDefault="005E6944" w:rsidP="005E6944">
      <w:pPr>
        <w:pStyle w:val="Default"/>
        <w:spacing w:line="276" w:lineRule="auto"/>
        <w:rPr>
          <w:sz w:val="23"/>
          <w:szCs w:val="23"/>
        </w:rPr>
      </w:pPr>
      <w:r w:rsidRPr="005E6944">
        <w:rPr>
          <w:sz w:val="23"/>
          <w:szCs w:val="23"/>
        </w:rPr>
        <w:t xml:space="preserve">The RFA </w:t>
      </w:r>
      <w:r>
        <w:rPr>
          <w:sz w:val="23"/>
          <w:szCs w:val="23"/>
        </w:rPr>
        <w:t xml:space="preserve">would </w:t>
      </w:r>
      <w:r w:rsidRPr="005E6944">
        <w:rPr>
          <w:sz w:val="23"/>
          <w:szCs w:val="23"/>
        </w:rPr>
        <w:t>fund assistance</w:t>
      </w:r>
      <w:r>
        <w:rPr>
          <w:sz w:val="23"/>
          <w:szCs w:val="23"/>
        </w:rPr>
        <w:t xml:space="preserve"> </w:t>
      </w:r>
      <w:r w:rsidRPr="005E6944">
        <w:rPr>
          <w:sz w:val="23"/>
          <w:szCs w:val="23"/>
        </w:rPr>
        <w:t>(predevelopment grants or loans, and technical assistance) to faith-based institutions to assist these</w:t>
      </w:r>
      <w:r>
        <w:rPr>
          <w:sz w:val="23"/>
          <w:szCs w:val="23"/>
        </w:rPr>
        <w:t xml:space="preserve"> </w:t>
      </w:r>
      <w:r w:rsidRPr="005E6944">
        <w:rPr>
          <w:sz w:val="23"/>
          <w:szCs w:val="23"/>
        </w:rPr>
        <w:t>organizations move an idea to a concept plan for building affordable housing on their real estate.</w:t>
      </w:r>
    </w:p>
    <w:p w14:paraId="4A777332" w14:textId="77777777" w:rsidR="00CE5CA7" w:rsidRDefault="00CE5CA7" w:rsidP="00553B54">
      <w:pPr>
        <w:pStyle w:val="Default"/>
        <w:spacing w:line="276" w:lineRule="auto"/>
        <w:rPr>
          <w:sz w:val="23"/>
          <w:szCs w:val="23"/>
        </w:rPr>
      </w:pPr>
    </w:p>
    <w:p w14:paraId="41382635" w14:textId="77777777" w:rsidR="00CE5CA7" w:rsidRDefault="00CE5CA7" w:rsidP="00553B54">
      <w:pPr>
        <w:pStyle w:val="Default"/>
        <w:spacing w:line="276" w:lineRule="auto"/>
        <w:rPr>
          <w:sz w:val="23"/>
          <w:szCs w:val="23"/>
        </w:rPr>
      </w:pPr>
    </w:p>
    <w:p w14:paraId="524CA7CC" w14:textId="1E3D37C4" w:rsidR="00E90A8E" w:rsidRDefault="00E90A8E" w:rsidP="00553B54">
      <w:pPr>
        <w:pStyle w:val="Default"/>
        <w:spacing w:line="276" w:lineRule="auto"/>
        <w:rPr>
          <w:sz w:val="23"/>
          <w:szCs w:val="23"/>
        </w:rPr>
      </w:pPr>
    </w:p>
    <w:p w14:paraId="0B04C38D" w14:textId="77777777" w:rsidR="00E727F0" w:rsidRDefault="00E727F0" w:rsidP="00553B54">
      <w:pPr>
        <w:pStyle w:val="Default"/>
        <w:spacing w:line="276" w:lineRule="auto"/>
        <w:rPr>
          <w:sz w:val="23"/>
          <w:szCs w:val="23"/>
        </w:rPr>
      </w:pPr>
    </w:p>
    <w:p w14:paraId="7D967EF0" w14:textId="77777777" w:rsidR="005E6944" w:rsidRDefault="005E6944" w:rsidP="00553B54">
      <w:pPr>
        <w:pStyle w:val="Default"/>
        <w:spacing w:line="276" w:lineRule="auto"/>
        <w:rPr>
          <w:sz w:val="23"/>
          <w:szCs w:val="23"/>
        </w:rPr>
      </w:pPr>
    </w:p>
    <w:p w14:paraId="7887D974" w14:textId="77777777" w:rsidR="005E6944" w:rsidRDefault="005E6944" w:rsidP="00553B54">
      <w:pPr>
        <w:pStyle w:val="Default"/>
        <w:spacing w:line="276" w:lineRule="auto"/>
        <w:rPr>
          <w:sz w:val="23"/>
          <w:szCs w:val="23"/>
        </w:rPr>
      </w:pPr>
    </w:p>
    <w:p w14:paraId="7FA466F6" w14:textId="4DEE432F" w:rsidR="00553B54" w:rsidRPr="00B8313E" w:rsidRDefault="00553B54" w:rsidP="00553B54">
      <w:pPr>
        <w:spacing w:after="0"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lastRenderedPageBreak/>
        <w:t xml:space="preserve">HOUSING PRODUCTION </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9A2DC1">
        <w:rPr>
          <w:rFonts w:ascii="Times New Roman" w:eastAsia="Times New Roman" w:hAnsi="Times New Roman" w:cs="Times New Roman"/>
          <w:color w:val="000000"/>
          <w:sz w:val="28"/>
          <w:szCs w:val="28"/>
        </w:rPr>
        <w:t xml:space="preserve">         Tsega Bekele</w:t>
      </w:r>
    </w:p>
    <w:p w14:paraId="6061E55D" w14:textId="1DF672D8" w:rsidR="007837D1" w:rsidRPr="007837D1" w:rsidRDefault="00553B54" w:rsidP="007837D1">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TRUST FUND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w:t>
      </w:r>
      <w:r w:rsidR="009A2DC1">
        <w:rPr>
          <w:rFonts w:ascii="Times New Roman" w:eastAsia="Times New Roman" w:hAnsi="Times New Roman" w:cs="Times New Roman"/>
          <w:color w:val="000000"/>
          <w:sz w:val="28"/>
          <w:szCs w:val="28"/>
        </w:rPr>
        <w:t xml:space="preserve">                Chief of Staff</w:t>
      </w:r>
    </w:p>
    <w:p w14:paraId="51A231A2" w14:textId="23F3469A" w:rsidR="005E6944" w:rsidRDefault="009A2DC1" w:rsidP="007530CF">
      <w:pPr>
        <w:pStyle w:val="Default"/>
        <w:spacing w:line="276" w:lineRule="auto"/>
        <w:rPr>
          <w:sz w:val="23"/>
          <w:szCs w:val="23"/>
        </w:rPr>
      </w:pPr>
      <w:r w:rsidRPr="009A2DC1">
        <w:rPr>
          <w:sz w:val="23"/>
          <w:szCs w:val="23"/>
        </w:rPr>
        <w:t>Tsega</w:t>
      </w:r>
      <w:r>
        <w:rPr>
          <w:sz w:val="23"/>
          <w:szCs w:val="23"/>
        </w:rPr>
        <w:t xml:space="preserve"> Bekele shared that the HPTF</w:t>
      </w:r>
      <w:r w:rsidR="007530CF">
        <w:rPr>
          <w:sz w:val="23"/>
          <w:szCs w:val="23"/>
        </w:rPr>
        <w:t xml:space="preserve">, </w:t>
      </w:r>
      <w:proofErr w:type="gramStart"/>
      <w:r w:rsidR="007530CF">
        <w:rPr>
          <w:sz w:val="23"/>
          <w:szCs w:val="23"/>
        </w:rPr>
        <w:t>P</w:t>
      </w:r>
      <w:r w:rsidR="005E6944" w:rsidRPr="005E6944">
        <w:rPr>
          <w:sz w:val="23"/>
          <w:szCs w:val="23"/>
        </w:rPr>
        <w:t>rojected</w:t>
      </w:r>
      <w:proofErr w:type="gramEnd"/>
      <w:r w:rsidR="005E6944" w:rsidRPr="005E6944">
        <w:rPr>
          <w:sz w:val="23"/>
          <w:szCs w:val="23"/>
        </w:rPr>
        <w:t xml:space="preserve"> to close 1900 units, totaling 259 million in value. Recent additions to our closings include 166 </w:t>
      </w:r>
      <w:r w:rsidR="007530CF" w:rsidRPr="005E6944">
        <w:rPr>
          <w:sz w:val="23"/>
          <w:szCs w:val="23"/>
        </w:rPr>
        <w:t>Kenilworth</w:t>
      </w:r>
      <w:r w:rsidR="005E6944" w:rsidRPr="005E6944">
        <w:rPr>
          <w:sz w:val="23"/>
          <w:szCs w:val="23"/>
        </w:rPr>
        <w:t xml:space="preserve"> and Cascade Park, with a 4% increase through a twinning deal. We also have several imminent closings on </w:t>
      </w:r>
      <w:proofErr w:type="spellStart"/>
      <w:r w:rsidR="005E6944">
        <w:rPr>
          <w:sz w:val="23"/>
          <w:szCs w:val="23"/>
        </w:rPr>
        <w:t>O</w:t>
      </w:r>
      <w:r w:rsidR="005E6944" w:rsidRPr="005E6944">
        <w:rPr>
          <w:sz w:val="23"/>
          <w:szCs w:val="23"/>
        </w:rPr>
        <w:t>ramenta</w:t>
      </w:r>
      <w:proofErr w:type="spellEnd"/>
      <w:r w:rsidR="005E6944" w:rsidRPr="005E6944">
        <w:rPr>
          <w:sz w:val="23"/>
          <w:szCs w:val="23"/>
        </w:rPr>
        <w:t xml:space="preserve"> loans. Moreover, we have a lineup of other projects set for approval before the Council recess this summer, demonstrating a marked improvement in the 30%</w:t>
      </w:r>
      <w:r w:rsidR="007530CF">
        <w:rPr>
          <w:sz w:val="23"/>
          <w:szCs w:val="23"/>
        </w:rPr>
        <w:t xml:space="preserve"> MFI</w:t>
      </w:r>
      <w:r w:rsidR="005E6944" w:rsidRPr="005E6944">
        <w:rPr>
          <w:sz w:val="23"/>
          <w:szCs w:val="23"/>
        </w:rPr>
        <w:t xml:space="preserve"> year-over-year category.</w:t>
      </w:r>
      <w:r w:rsidR="007530CF">
        <w:rPr>
          <w:sz w:val="23"/>
          <w:szCs w:val="23"/>
        </w:rPr>
        <w:t xml:space="preserve"> </w:t>
      </w:r>
      <w:proofErr w:type="gramStart"/>
      <w:r w:rsidR="005E6944" w:rsidRPr="005E6944">
        <w:rPr>
          <w:sz w:val="23"/>
          <w:szCs w:val="23"/>
        </w:rPr>
        <w:t>In</w:t>
      </w:r>
      <w:proofErr w:type="gramEnd"/>
      <w:r w:rsidR="005E6944" w:rsidRPr="005E6944">
        <w:rPr>
          <w:sz w:val="23"/>
          <w:szCs w:val="23"/>
        </w:rPr>
        <w:t xml:space="preserve"> an effort to refine our data, we are revisiting projects that utilize income averaging to determine the number of units. We want to ensure proper attribution of these units to tax credits, not the HPTF (with the latter exclusively intended for new constructions). This refinement might bring about slight data changes.</w:t>
      </w:r>
    </w:p>
    <w:p w14:paraId="591CD9B8" w14:textId="77777777" w:rsidR="007530CF" w:rsidRPr="005E6944" w:rsidRDefault="007530CF" w:rsidP="005E6944">
      <w:pPr>
        <w:spacing w:after="0" w:line="276" w:lineRule="auto"/>
        <w:rPr>
          <w:rFonts w:ascii="Times New Roman" w:hAnsi="Times New Roman" w:cs="Times New Roman"/>
          <w:sz w:val="23"/>
          <w:szCs w:val="23"/>
        </w:rPr>
      </w:pPr>
    </w:p>
    <w:p w14:paraId="5656FACD" w14:textId="77777777" w:rsidR="005E6944" w:rsidRPr="005E6944" w:rsidRDefault="005E6944" w:rsidP="005E6944">
      <w:pPr>
        <w:spacing w:after="0" w:line="276" w:lineRule="auto"/>
        <w:rPr>
          <w:rFonts w:ascii="Times New Roman" w:hAnsi="Times New Roman" w:cs="Times New Roman"/>
          <w:sz w:val="23"/>
          <w:szCs w:val="23"/>
        </w:rPr>
      </w:pPr>
      <w:r w:rsidRPr="005E6944">
        <w:rPr>
          <w:rFonts w:ascii="Times New Roman" w:hAnsi="Times New Roman" w:cs="Times New Roman"/>
          <w:sz w:val="23"/>
          <w:szCs w:val="23"/>
        </w:rPr>
        <w:t>We are targeting early February for the selection of new projects to add to our pipeline. A second round of applications is due by February 15th. Our unwavering confidence in the high demand for housing persists, and we are poised with the right projects to attract additional HPTF investments.</w:t>
      </w:r>
    </w:p>
    <w:p w14:paraId="61E07A57" w14:textId="77777777" w:rsidR="005E6944" w:rsidRPr="005E6944" w:rsidRDefault="005E6944" w:rsidP="005E6944">
      <w:pPr>
        <w:spacing w:after="0" w:line="276" w:lineRule="auto"/>
        <w:rPr>
          <w:rFonts w:ascii="Times New Roman" w:hAnsi="Times New Roman" w:cs="Times New Roman"/>
          <w:sz w:val="23"/>
          <w:szCs w:val="23"/>
        </w:rPr>
      </w:pPr>
      <w:r w:rsidRPr="005E6944">
        <w:rPr>
          <w:rFonts w:ascii="Times New Roman" w:hAnsi="Times New Roman" w:cs="Times New Roman"/>
          <w:sz w:val="23"/>
          <w:szCs w:val="23"/>
        </w:rPr>
        <w:t>Regarding our pipeline, the prevailing challenges of rising inflation, construction costs, and interest rates are being navigated as we work towards finalizing loan amounts and percentages. We're gearing up to present 10 projects to the Council before the upcoming recess, with plans for another set of projects in the summer. Concurrently, we are in the process of reviewing the second round of applications from 2021, with selections anticipated to be announced in May.</w:t>
      </w:r>
    </w:p>
    <w:p w14:paraId="260C9580" w14:textId="77777777" w:rsidR="005E6944" w:rsidRDefault="005E6944" w:rsidP="00553B54">
      <w:pPr>
        <w:pStyle w:val="Default"/>
        <w:spacing w:line="276" w:lineRule="auto"/>
        <w:rPr>
          <w:sz w:val="23"/>
          <w:szCs w:val="23"/>
        </w:rPr>
      </w:pPr>
    </w:p>
    <w:p w14:paraId="11057609" w14:textId="77777777" w:rsidR="00E727F0" w:rsidRDefault="00E727F0" w:rsidP="00553B54">
      <w:pPr>
        <w:pStyle w:val="Default"/>
        <w:spacing w:line="276" w:lineRule="auto"/>
        <w:rPr>
          <w:sz w:val="23"/>
          <w:szCs w:val="23"/>
        </w:rPr>
      </w:pPr>
    </w:p>
    <w:p w14:paraId="25C89BD2" w14:textId="7C98D8D2" w:rsidR="00553B54" w:rsidRDefault="00553B54" w:rsidP="00553B54">
      <w:pPr>
        <w:spacing w:line="240" w:lineRule="auto"/>
        <w:rPr>
          <w:rFonts w:ascii="Times New Roman" w:eastAsia="Times New Roman" w:hAnsi="Times New Roman" w:cs="Times New Roman"/>
          <w:color w:val="000000"/>
          <w:sz w:val="28"/>
          <w:szCs w:val="28"/>
        </w:rPr>
      </w:pPr>
      <w:r w:rsidRPr="00B8313E">
        <w:rPr>
          <w:rFonts w:ascii="Times New Roman" w:eastAsia="Times New Roman" w:hAnsi="Times New Roman" w:cs="Times New Roman"/>
          <w:color w:val="000000"/>
          <w:sz w:val="28"/>
          <w:szCs w:val="28"/>
        </w:rPr>
        <w:t>ADJOURNMENT</w:t>
      </w:r>
    </w:p>
    <w:p w14:paraId="3F8548FA" w14:textId="403057D0" w:rsidR="00E113D9" w:rsidRPr="00101945" w:rsidRDefault="009A2DC1" w:rsidP="00553B54">
      <w:pPr>
        <w:pStyle w:val="Default"/>
        <w:spacing w:line="276" w:lineRule="auto"/>
        <w:rPr>
          <w:sz w:val="23"/>
          <w:szCs w:val="23"/>
        </w:rPr>
      </w:pPr>
      <w:bookmarkStart w:id="0" w:name="_Hlk142486394"/>
      <w:r>
        <w:rPr>
          <w:sz w:val="23"/>
          <w:szCs w:val="23"/>
        </w:rPr>
        <w:t>Chapman Todd</w:t>
      </w:r>
      <w:r w:rsidRPr="005238BE">
        <w:rPr>
          <w:sz w:val="23"/>
          <w:szCs w:val="23"/>
        </w:rPr>
        <w:t xml:space="preserve"> motioned to adjourn the meeting. The motion was seconded by Stan Jackso</w:t>
      </w:r>
      <w:r>
        <w:rPr>
          <w:sz w:val="23"/>
          <w:szCs w:val="23"/>
        </w:rPr>
        <w:t>n</w:t>
      </w:r>
      <w:r w:rsidRPr="005238BE">
        <w:rPr>
          <w:sz w:val="23"/>
          <w:szCs w:val="23"/>
        </w:rPr>
        <w:t>. Everyone voted in favor via roll call vote. The meeting adjourned at 1:</w:t>
      </w:r>
      <w:r>
        <w:rPr>
          <w:sz w:val="23"/>
          <w:szCs w:val="23"/>
        </w:rPr>
        <w:t>09</w:t>
      </w:r>
      <w:r w:rsidRPr="005238BE">
        <w:rPr>
          <w:sz w:val="23"/>
          <w:szCs w:val="23"/>
        </w:rPr>
        <w:t xml:space="preserve"> pm.</w:t>
      </w:r>
      <w:bookmarkEnd w:id="0"/>
    </w:p>
    <w:sectPr w:rsidR="00E113D9" w:rsidRPr="00101945" w:rsidSect="00553B54">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F067" w14:textId="77777777" w:rsidR="00252677" w:rsidRDefault="00252677" w:rsidP="00AC27CE">
      <w:pPr>
        <w:spacing w:after="0" w:line="240" w:lineRule="auto"/>
      </w:pPr>
      <w:r>
        <w:separator/>
      </w:r>
    </w:p>
  </w:endnote>
  <w:endnote w:type="continuationSeparator" w:id="0">
    <w:p w14:paraId="709235B2" w14:textId="77777777" w:rsidR="00252677" w:rsidRDefault="00252677"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424E" w14:textId="77777777" w:rsidR="00252677" w:rsidRDefault="00252677" w:rsidP="00AC27CE">
      <w:pPr>
        <w:spacing w:after="0" w:line="240" w:lineRule="auto"/>
      </w:pPr>
      <w:r>
        <w:separator/>
      </w:r>
    </w:p>
  </w:footnote>
  <w:footnote w:type="continuationSeparator" w:id="0">
    <w:p w14:paraId="1E80B4C3" w14:textId="77777777" w:rsidR="00252677" w:rsidRDefault="00252677" w:rsidP="00AC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2"/>
  </w:num>
  <w:num w:numId="2" w16cid:durableId="1656372542">
    <w:abstractNumId w:val="6"/>
  </w:num>
  <w:num w:numId="3" w16cid:durableId="66195469">
    <w:abstractNumId w:val="7"/>
  </w:num>
  <w:num w:numId="4" w16cid:durableId="2062895968">
    <w:abstractNumId w:val="3"/>
  </w:num>
  <w:num w:numId="5" w16cid:durableId="1758598208">
    <w:abstractNumId w:val="1"/>
  </w:num>
  <w:num w:numId="6" w16cid:durableId="1665863536">
    <w:abstractNumId w:val="5"/>
  </w:num>
  <w:num w:numId="7" w16cid:durableId="1956323742">
    <w:abstractNumId w:val="4"/>
  </w:num>
  <w:num w:numId="8" w16cid:durableId="133649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B52ED"/>
    <w:rsid w:val="00101945"/>
    <w:rsid w:val="001C14AF"/>
    <w:rsid w:val="001C6B1F"/>
    <w:rsid w:val="001E605C"/>
    <w:rsid w:val="00242C08"/>
    <w:rsid w:val="00252677"/>
    <w:rsid w:val="0030021B"/>
    <w:rsid w:val="003C7C3F"/>
    <w:rsid w:val="004261E1"/>
    <w:rsid w:val="00432026"/>
    <w:rsid w:val="00475889"/>
    <w:rsid w:val="004B688F"/>
    <w:rsid w:val="004E712B"/>
    <w:rsid w:val="00526BD8"/>
    <w:rsid w:val="00553B54"/>
    <w:rsid w:val="00570C37"/>
    <w:rsid w:val="005940F0"/>
    <w:rsid w:val="00596161"/>
    <w:rsid w:val="005A7EE7"/>
    <w:rsid w:val="005E6944"/>
    <w:rsid w:val="0061425D"/>
    <w:rsid w:val="006E26DE"/>
    <w:rsid w:val="006F15E2"/>
    <w:rsid w:val="007530CF"/>
    <w:rsid w:val="0076404E"/>
    <w:rsid w:val="007837D1"/>
    <w:rsid w:val="007F0BB3"/>
    <w:rsid w:val="008271ED"/>
    <w:rsid w:val="00833F87"/>
    <w:rsid w:val="00876DED"/>
    <w:rsid w:val="008E69F5"/>
    <w:rsid w:val="009A2DC1"/>
    <w:rsid w:val="00A36F61"/>
    <w:rsid w:val="00A60CDC"/>
    <w:rsid w:val="00AC27CE"/>
    <w:rsid w:val="00AD7A61"/>
    <w:rsid w:val="00BC13A9"/>
    <w:rsid w:val="00BF1139"/>
    <w:rsid w:val="00C13F60"/>
    <w:rsid w:val="00CE5CA7"/>
    <w:rsid w:val="00D54D50"/>
    <w:rsid w:val="00D5629F"/>
    <w:rsid w:val="00D66DCA"/>
    <w:rsid w:val="00DA56D8"/>
    <w:rsid w:val="00DA699F"/>
    <w:rsid w:val="00E113D9"/>
    <w:rsid w:val="00E727F0"/>
    <w:rsid w:val="00E900A1"/>
    <w:rsid w:val="00E90A8E"/>
    <w:rsid w:val="00F13C85"/>
    <w:rsid w:val="00F40E51"/>
    <w:rsid w:val="00F738D4"/>
    <w:rsid w:val="00F960FC"/>
    <w:rsid w:val="00FB723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 w:type="paragraph" w:styleId="NormalWeb">
    <w:name w:val="Normal (Web)"/>
    <w:basedOn w:val="Normal"/>
    <w:uiPriority w:val="99"/>
    <w:semiHidden/>
    <w:unhideWhenUsed/>
    <w:rsid w:val="005E6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6874">
      <w:bodyDiv w:val="1"/>
      <w:marLeft w:val="0"/>
      <w:marRight w:val="0"/>
      <w:marTop w:val="0"/>
      <w:marBottom w:val="0"/>
      <w:divBdr>
        <w:top w:val="none" w:sz="0" w:space="0" w:color="auto"/>
        <w:left w:val="none" w:sz="0" w:space="0" w:color="auto"/>
        <w:bottom w:val="none" w:sz="0" w:space="0" w:color="auto"/>
        <w:right w:val="none" w:sz="0" w:space="0" w:color="auto"/>
      </w:divBdr>
    </w:div>
    <w:div w:id="645738724">
      <w:bodyDiv w:val="1"/>
      <w:marLeft w:val="0"/>
      <w:marRight w:val="0"/>
      <w:marTop w:val="0"/>
      <w:marBottom w:val="0"/>
      <w:divBdr>
        <w:top w:val="none" w:sz="0" w:space="0" w:color="auto"/>
        <w:left w:val="none" w:sz="0" w:space="0" w:color="auto"/>
        <w:bottom w:val="none" w:sz="0" w:space="0" w:color="auto"/>
        <w:right w:val="none" w:sz="0" w:space="0" w:color="auto"/>
      </w:divBdr>
    </w:div>
    <w:div w:id="688262345">
      <w:bodyDiv w:val="1"/>
      <w:marLeft w:val="0"/>
      <w:marRight w:val="0"/>
      <w:marTop w:val="0"/>
      <w:marBottom w:val="0"/>
      <w:divBdr>
        <w:top w:val="none" w:sz="0" w:space="0" w:color="auto"/>
        <w:left w:val="none" w:sz="0" w:space="0" w:color="auto"/>
        <w:bottom w:val="none" w:sz="0" w:space="0" w:color="auto"/>
        <w:right w:val="none" w:sz="0" w:space="0" w:color="auto"/>
      </w:divBdr>
    </w:div>
    <w:div w:id="769356514">
      <w:bodyDiv w:val="1"/>
      <w:marLeft w:val="0"/>
      <w:marRight w:val="0"/>
      <w:marTop w:val="0"/>
      <w:marBottom w:val="0"/>
      <w:divBdr>
        <w:top w:val="none" w:sz="0" w:space="0" w:color="auto"/>
        <w:left w:val="none" w:sz="0" w:space="0" w:color="auto"/>
        <w:bottom w:val="none" w:sz="0" w:space="0" w:color="auto"/>
        <w:right w:val="none" w:sz="0" w:space="0" w:color="auto"/>
      </w:divBdr>
    </w:div>
    <w:div w:id="887033137">
      <w:bodyDiv w:val="1"/>
      <w:marLeft w:val="0"/>
      <w:marRight w:val="0"/>
      <w:marTop w:val="0"/>
      <w:marBottom w:val="0"/>
      <w:divBdr>
        <w:top w:val="none" w:sz="0" w:space="0" w:color="auto"/>
        <w:left w:val="none" w:sz="0" w:space="0" w:color="auto"/>
        <w:bottom w:val="none" w:sz="0" w:space="0" w:color="auto"/>
        <w:right w:val="none" w:sz="0" w:space="0" w:color="auto"/>
      </w:divBdr>
    </w:div>
    <w:div w:id="16377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Cross</dc:creator>
  <cp:keywords/>
  <dc:description/>
  <cp:lastModifiedBy>Gaines, Lionell (DHCD)</cp:lastModifiedBy>
  <cp:revision>10</cp:revision>
  <dcterms:created xsi:type="dcterms:W3CDTF">2022-12-19T17:17:00Z</dcterms:created>
  <dcterms:modified xsi:type="dcterms:W3CDTF">2023-08-09T19:18:00Z</dcterms:modified>
</cp:coreProperties>
</file>