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CAB1A" w14:textId="77777777" w:rsidR="00553B54" w:rsidRDefault="00553B54" w:rsidP="004E712B">
      <w:pPr>
        <w:pStyle w:val="Default"/>
        <w:jc w:val="center"/>
        <w:rPr>
          <w:b/>
          <w:bCs/>
          <w:sz w:val="28"/>
          <w:szCs w:val="28"/>
        </w:rPr>
      </w:pPr>
    </w:p>
    <w:p w14:paraId="4C9EAD68" w14:textId="1796E3C5" w:rsidR="004E712B" w:rsidRPr="00553B54" w:rsidRDefault="004E712B" w:rsidP="004E712B">
      <w:pPr>
        <w:pStyle w:val="Default"/>
        <w:jc w:val="center"/>
        <w:rPr>
          <w:b/>
          <w:bCs/>
          <w:sz w:val="28"/>
          <w:szCs w:val="28"/>
        </w:rPr>
      </w:pPr>
      <w:r w:rsidRPr="00553B54">
        <w:rPr>
          <w:b/>
          <w:bCs/>
          <w:sz w:val="28"/>
          <w:szCs w:val="28"/>
        </w:rPr>
        <w:t>HOUSING PRODUCTION TRUST FUND BOARD</w:t>
      </w:r>
    </w:p>
    <w:p w14:paraId="3DEE9844" w14:textId="07173EB4" w:rsidR="004E712B" w:rsidRPr="00553B54" w:rsidRDefault="004E712B" w:rsidP="004E712B">
      <w:pPr>
        <w:pStyle w:val="Default"/>
        <w:jc w:val="center"/>
        <w:rPr>
          <w:b/>
          <w:bCs/>
          <w:sz w:val="28"/>
          <w:szCs w:val="28"/>
        </w:rPr>
      </w:pPr>
    </w:p>
    <w:p w14:paraId="21CD4573" w14:textId="4E30A97D" w:rsidR="004E712B" w:rsidRPr="00553B54" w:rsidRDefault="004E712B" w:rsidP="004E712B">
      <w:pPr>
        <w:pStyle w:val="Default"/>
        <w:jc w:val="center"/>
        <w:rPr>
          <w:b/>
          <w:bCs/>
          <w:sz w:val="28"/>
          <w:szCs w:val="28"/>
        </w:rPr>
      </w:pPr>
      <w:r w:rsidRPr="00553B54">
        <w:rPr>
          <w:b/>
          <w:bCs/>
          <w:sz w:val="28"/>
          <w:szCs w:val="28"/>
        </w:rPr>
        <w:t>DEPARTMENT OF HOUSING AND COMMUNITY DEVELOPMENT</w:t>
      </w:r>
    </w:p>
    <w:p w14:paraId="3BE3009E" w14:textId="3A39AD25" w:rsidR="004E712B" w:rsidRPr="00553B54" w:rsidRDefault="004E712B" w:rsidP="004E712B">
      <w:pPr>
        <w:pStyle w:val="Default"/>
        <w:jc w:val="center"/>
        <w:rPr>
          <w:b/>
          <w:bCs/>
          <w:sz w:val="28"/>
          <w:szCs w:val="28"/>
        </w:rPr>
      </w:pPr>
    </w:p>
    <w:p w14:paraId="51B42973" w14:textId="246A1773" w:rsidR="004E712B" w:rsidRPr="00553B54" w:rsidRDefault="004E712B" w:rsidP="004E712B">
      <w:pPr>
        <w:pStyle w:val="Default"/>
        <w:jc w:val="center"/>
        <w:rPr>
          <w:b/>
          <w:bCs/>
          <w:sz w:val="28"/>
          <w:szCs w:val="28"/>
        </w:rPr>
      </w:pPr>
      <w:r w:rsidRPr="00553B54">
        <w:rPr>
          <w:b/>
          <w:bCs/>
          <w:sz w:val="28"/>
          <w:szCs w:val="28"/>
        </w:rPr>
        <w:t>GOVERNMENT OF THE DISTRICT OF COLUMBIA</w:t>
      </w:r>
    </w:p>
    <w:p w14:paraId="15125F63" w14:textId="7CE20CD0" w:rsidR="004E712B" w:rsidRDefault="004E712B" w:rsidP="004E712B">
      <w:pPr>
        <w:pStyle w:val="Default"/>
        <w:jc w:val="center"/>
        <w:rPr>
          <w:b/>
          <w:bCs/>
          <w:sz w:val="22"/>
          <w:szCs w:val="22"/>
        </w:rPr>
      </w:pPr>
    </w:p>
    <w:p w14:paraId="07127C14" w14:textId="2ADBD6E8" w:rsidR="004E712B" w:rsidRPr="00553B54" w:rsidRDefault="004E712B" w:rsidP="004E712B">
      <w:pPr>
        <w:pStyle w:val="Default"/>
        <w:jc w:val="center"/>
        <w:rPr>
          <w:b/>
          <w:bCs/>
          <w:u w:val="single"/>
        </w:rPr>
      </w:pPr>
      <w:r w:rsidRPr="00553B54">
        <w:rPr>
          <w:b/>
          <w:bCs/>
          <w:u w:val="single"/>
        </w:rPr>
        <w:t>Meeting Minutes</w:t>
      </w:r>
    </w:p>
    <w:p w14:paraId="4ED04B30" w14:textId="38B34CCD" w:rsidR="004E712B" w:rsidRPr="00553B54" w:rsidRDefault="004E712B" w:rsidP="004E712B">
      <w:pPr>
        <w:pStyle w:val="Default"/>
        <w:jc w:val="center"/>
      </w:pPr>
      <w:r w:rsidRPr="00553B54">
        <w:t xml:space="preserve">Thursday, </w:t>
      </w:r>
      <w:r w:rsidR="00E90A8E">
        <w:t>May 19</w:t>
      </w:r>
      <w:r w:rsidRPr="00553B54">
        <w:t>, 202</w:t>
      </w:r>
      <w:r w:rsidR="00242C08">
        <w:t>2</w:t>
      </w:r>
    </w:p>
    <w:p w14:paraId="4E80B474" w14:textId="61FF2298" w:rsidR="004E712B" w:rsidRPr="00553B54" w:rsidRDefault="004E712B" w:rsidP="004E712B">
      <w:pPr>
        <w:pStyle w:val="Default"/>
        <w:jc w:val="center"/>
      </w:pPr>
      <w:r w:rsidRPr="00553B54">
        <w:t>12:30pm</w:t>
      </w:r>
    </w:p>
    <w:p w14:paraId="13DF0972" w14:textId="4106B4CC" w:rsidR="004E712B" w:rsidRPr="00553B54" w:rsidRDefault="004E712B" w:rsidP="004E712B">
      <w:pPr>
        <w:pStyle w:val="Default"/>
        <w:jc w:val="center"/>
      </w:pPr>
      <w:r w:rsidRPr="00553B54">
        <w:t>Web</w:t>
      </w:r>
      <w:r w:rsidR="007602D4">
        <w:t>E</w:t>
      </w:r>
      <w:r w:rsidRPr="00553B54">
        <w:t>x:</w:t>
      </w:r>
    </w:p>
    <w:p w14:paraId="7CCC2B02" w14:textId="77777777" w:rsidR="004E712B" w:rsidRDefault="004E712B" w:rsidP="00F960FC">
      <w:pPr>
        <w:pStyle w:val="Default"/>
        <w:rPr>
          <w:sz w:val="22"/>
          <w:szCs w:val="22"/>
        </w:rPr>
      </w:pPr>
    </w:p>
    <w:p w14:paraId="338CEE53" w14:textId="116F07AF" w:rsidR="00553B54" w:rsidRPr="00553B54" w:rsidRDefault="00553B54" w:rsidP="00553B54">
      <w:pPr>
        <w:spacing w:before="180" w:line="264"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WELCOME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Susanne Slater, Chairperson</w:t>
      </w:r>
    </w:p>
    <w:p w14:paraId="158D07C9" w14:textId="59116E6D" w:rsidR="00F960FC" w:rsidRPr="004B688F" w:rsidRDefault="004E712B" w:rsidP="004E712B">
      <w:pPr>
        <w:pStyle w:val="Default"/>
        <w:rPr>
          <w:sz w:val="23"/>
          <w:szCs w:val="23"/>
        </w:rPr>
      </w:pPr>
      <w:r w:rsidRPr="004B688F">
        <w:rPr>
          <w:sz w:val="23"/>
          <w:szCs w:val="23"/>
        </w:rPr>
        <w:t>The DHCD Housing Production Trust Fund board convened virtually on WebEx, pursuant to notice at</w:t>
      </w:r>
      <w:r w:rsidR="00A60CDC" w:rsidRPr="004B688F">
        <w:rPr>
          <w:sz w:val="23"/>
          <w:szCs w:val="23"/>
        </w:rPr>
        <w:t xml:space="preserve"> came to order at 12:3</w:t>
      </w:r>
      <w:r w:rsidR="00833F87">
        <w:rPr>
          <w:sz w:val="23"/>
          <w:szCs w:val="23"/>
        </w:rPr>
        <w:t xml:space="preserve">4 </w:t>
      </w:r>
      <w:r w:rsidR="00A60CDC" w:rsidRPr="004B688F">
        <w:rPr>
          <w:sz w:val="23"/>
          <w:szCs w:val="23"/>
        </w:rPr>
        <w:t xml:space="preserve">pm. </w:t>
      </w:r>
      <w:r w:rsidRPr="004B688F">
        <w:rPr>
          <w:sz w:val="23"/>
          <w:szCs w:val="23"/>
        </w:rPr>
        <w:t>Susan Slater, Chairperson, presiding</w:t>
      </w:r>
      <w:r w:rsidR="00432026" w:rsidRPr="004B688F">
        <w:rPr>
          <w:sz w:val="23"/>
          <w:szCs w:val="23"/>
        </w:rPr>
        <w:t>.</w:t>
      </w:r>
      <w:r w:rsidR="004B688F">
        <w:rPr>
          <w:sz w:val="23"/>
          <w:szCs w:val="23"/>
        </w:rPr>
        <w:t xml:space="preserve"> Quorum was established.</w:t>
      </w:r>
    </w:p>
    <w:p w14:paraId="038B9240" w14:textId="2302BCBF" w:rsidR="004E712B" w:rsidRDefault="004E712B" w:rsidP="006E26DE">
      <w:pPr>
        <w:pStyle w:val="Default"/>
        <w:rPr>
          <w:sz w:val="23"/>
          <w:szCs w:val="23"/>
        </w:rPr>
      </w:pPr>
    </w:p>
    <w:p w14:paraId="3B0FA6A8" w14:textId="77777777" w:rsidR="00101945" w:rsidRPr="004B688F" w:rsidRDefault="00101945" w:rsidP="006E26DE">
      <w:pPr>
        <w:pStyle w:val="Default"/>
        <w:rPr>
          <w:sz w:val="23"/>
          <w:szCs w:val="23"/>
        </w:rPr>
      </w:pPr>
    </w:p>
    <w:p w14:paraId="431F1D5D" w14:textId="1E2694EB" w:rsidR="006E26DE" w:rsidRPr="004B688F" w:rsidRDefault="006E26DE" w:rsidP="006E26DE">
      <w:pPr>
        <w:pStyle w:val="Default"/>
        <w:rPr>
          <w:b/>
          <w:bCs/>
          <w:sz w:val="23"/>
          <w:szCs w:val="23"/>
        </w:rPr>
      </w:pPr>
      <w:r w:rsidRPr="004B688F">
        <w:rPr>
          <w:b/>
          <w:bCs/>
          <w:sz w:val="23"/>
          <w:szCs w:val="23"/>
        </w:rPr>
        <w:t>Board Members</w:t>
      </w:r>
      <w:r w:rsidR="004E712B" w:rsidRPr="004B688F">
        <w:rPr>
          <w:b/>
          <w:bCs/>
          <w:sz w:val="23"/>
          <w:szCs w:val="23"/>
        </w:rPr>
        <w:t xml:space="preserve"> Present:</w:t>
      </w:r>
    </w:p>
    <w:p w14:paraId="26FFAAE6" w14:textId="1766A863" w:rsidR="004E712B" w:rsidRPr="004B688F" w:rsidRDefault="004E712B" w:rsidP="00553B54">
      <w:pPr>
        <w:pStyle w:val="Default"/>
        <w:rPr>
          <w:sz w:val="23"/>
          <w:szCs w:val="23"/>
        </w:rPr>
      </w:pPr>
      <w:r w:rsidRPr="004B688F">
        <w:rPr>
          <w:sz w:val="23"/>
          <w:szCs w:val="23"/>
        </w:rPr>
        <w:t>Susanne Slater</w:t>
      </w:r>
    </w:p>
    <w:p w14:paraId="75943DDC" w14:textId="497FD8F1" w:rsidR="00A60CDC" w:rsidRPr="004B688F" w:rsidRDefault="004E712B" w:rsidP="00553B54">
      <w:pPr>
        <w:pStyle w:val="Default"/>
        <w:rPr>
          <w:sz w:val="23"/>
          <w:szCs w:val="23"/>
        </w:rPr>
      </w:pPr>
      <w:r w:rsidRPr="004B688F">
        <w:rPr>
          <w:sz w:val="23"/>
          <w:szCs w:val="23"/>
        </w:rPr>
        <w:t>Charles Low</w:t>
      </w:r>
      <w:r w:rsidR="00432026" w:rsidRPr="004B688F">
        <w:rPr>
          <w:sz w:val="23"/>
          <w:szCs w:val="23"/>
        </w:rPr>
        <w:t>e</w:t>
      </w:r>
      <w:r w:rsidRPr="004B688F">
        <w:rPr>
          <w:sz w:val="23"/>
          <w:szCs w:val="23"/>
        </w:rPr>
        <w:t>ry</w:t>
      </w:r>
    </w:p>
    <w:p w14:paraId="139629B7" w14:textId="77777777" w:rsidR="00432026" w:rsidRPr="004B688F" w:rsidRDefault="00432026" w:rsidP="00432026">
      <w:pPr>
        <w:pStyle w:val="Default"/>
        <w:rPr>
          <w:sz w:val="23"/>
          <w:szCs w:val="23"/>
        </w:rPr>
      </w:pPr>
      <w:r w:rsidRPr="004B688F">
        <w:rPr>
          <w:sz w:val="23"/>
          <w:szCs w:val="23"/>
        </w:rPr>
        <w:t xml:space="preserve">Chapman Todd </w:t>
      </w:r>
    </w:p>
    <w:p w14:paraId="456DEE5D" w14:textId="0CC61FE5" w:rsidR="006E26DE" w:rsidRDefault="006E26DE" w:rsidP="00432026">
      <w:pPr>
        <w:pStyle w:val="Default"/>
        <w:rPr>
          <w:sz w:val="23"/>
          <w:szCs w:val="23"/>
        </w:rPr>
      </w:pPr>
    </w:p>
    <w:p w14:paraId="27C254EE" w14:textId="77777777" w:rsidR="00833F87" w:rsidRPr="004B688F" w:rsidRDefault="00833F87" w:rsidP="00432026">
      <w:pPr>
        <w:pStyle w:val="Default"/>
        <w:rPr>
          <w:sz w:val="23"/>
          <w:szCs w:val="23"/>
        </w:rPr>
      </w:pPr>
    </w:p>
    <w:p w14:paraId="26DBE91C" w14:textId="462E8491" w:rsidR="00A60CDC" w:rsidRPr="004B688F" w:rsidRDefault="004E712B" w:rsidP="004261E1">
      <w:pPr>
        <w:pStyle w:val="Default"/>
        <w:rPr>
          <w:b/>
          <w:bCs/>
          <w:sz w:val="23"/>
          <w:szCs w:val="23"/>
        </w:rPr>
      </w:pPr>
      <w:r w:rsidRPr="004B688F">
        <w:rPr>
          <w:b/>
          <w:bCs/>
          <w:sz w:val="23"/>
          <w:szCs w:val="23"/>
        </w:rPr>
        <w:t>Also Present</w:t>
      </w:r>
      <w:r w:rsidR="00D5629F" w:rsidRPr="004B688F">
        <w:rPr>
          <w:b/>
          <w:bCs/>
          <w:sz w:val="23"/>
          <w:szCs w:val="23"/>
        </w:rPr>
        <w:t>:</w:t>
      </w:r>
    </w:p>
    <w:p w14:paraId="6ED78CA7" w14:textId="77777777" w:rsidR="00833F87" w:rsidRDefault="00833F87" w:rsidP="00833F87">
      <w:pPr>
        <w:pStyle w:val="Default"/>
        <w:rPr>
          <w:sz w:val="23"/>
          <w:szCs w:val="23"/>
        </w:rPr>
      </w:pPr>
      <w:r>
        <w:rPr>
          <w:sz w:val="23"/>
          <w:szCs w:val="23"/>
        </w:rPr>
        <w:t>Drew Hubbard, DHCD Interim Director</w:t>
      </w:r>
    </w:p>
    <w:p w14:paraId="5F0A05BD" w14:textId="77777777" w:rsidR="00E90A8E" w:rsidRDefault="00E90A8E" w:rsidP="00E90A8E">
      <w:pPr>
        <w:pStyle w:val="Default"/>
        <w:rPr>
          <w:sz w:val="23"/>
          <w:szCs w:val="23"/>
        </w:rPr>
      </w:pPr>
      <w:r>
        <w:rPr>
          <w:sz w:val="23"/>
          <w:szCs w:val="23"/>
        </w:rPr>
        <w:t>Reshma Holla, DHCD DFD Manager</w:t>
      </w:r>
    </w:p>
    <w:p w14:paraId="59B534EC" w14:textId="77777777" w:rsidR="00E90A8E" w:rsidRDefault="00E90A8E" w:rsidP="00E90A8E">
      <w:pPr>
        <w:pStyle w:val="Default"/>
        <w:rPr>
          <w:sz w:val="23"/>
          <w:szCs w:val="23"/>
        </w:rPr>
      </w:pPr>
      <w:r w:rsidRPr="004B688F">
        <w:rPr>
          <w:sz w:val="23"/>
          <w:szCs w:val="23"/>
        </w:rPr>
        <w:t>Jo</w:t>
      </w:r>
      <w:r>
        <w:rPr>
          <w:sz w:val="23"/>
          <w:szCs w:val="23"/>
        </w:rPr>
        <w:t>s</w:t>
      </w:r>
      <w:r w:rsidRPr="004B688F">
        <w:rPr>
          <w:sz w:val="23"/>
          <w:szCs w:val="23"/>
        </w:rPr>
        <w:t>e</w:t>
      </w:r>
      <w:r>
        <w:rPr>
          <w:sz w:val="23"/>
          <w:szCs w:val="23"/>
        </w:rPr>
        <w:t>ph</w:t>
      </w:r>
      <w:r w:rsidRPr="004B688F">
        <w:rPr>
          <w:sz w:val="23"/>
          <w:szCs w:val="23"/>
        </w:rPr>
        <w:t xml:space="preserve"> Knackstedt, DHCD DFD Manager</w:t>
      </w:r>
    </w:p>
    <w:p w14:paraId="744E5DD6" w14:textId="77777777" w:rsidR="00E90A8E" w:rsidRDefault="00E90A8E" w:rsidP="00E90A8E">
      <w:pPr>
        <w:pStyle w:val="Default"/>
        <w:rPr>
          <w:sz w:val="23"/>
          <w:szCs w:val="23"/>
        </w:rPr>
      </w:pPr>
      <w:r>
        <w:rPr>
          <w:sz w:val="23"/>
          <w:szCs w:val="23"/>
        </w:rPr>
        <w:t>Danilo Pelletiere, DHCD Housing Development/Policy Advisor</w:t>
      </w:r>
    </w:p>
    <w:p w14:paraId="6E06D18B" w14:textId="77777777" w:rsidR="00E90A8E" w:rsidRDefault="00E90A8E" w:rsidP="00E90A8E">
      <w:pPr>
        <w:pStyle w:val="Default"/>
        <w:rPr>
          <w:sz w:val="23"/>
          <w:szCs w:val="23"/>
        </w:rPr>
      </w:pPr>
      <w:r>
        <w:rPr>
          <w:sz w:val="23"/>
          <w:szCs w:val="23"/>
        </w:rPr>
        <w:t>Alex Cross, DHCD Deputy Chief of Staff</w:t>
      </w:r>
    </w:p>
    <w:p w14:paraId="79CCD313" w14:textId="77777777" w:rsidR="00E90A8E" w:rsidRDefault="00E90A8E" w:rsidP="00E90A8E">
      <w:pPr>
        <w:pStyle w:val="Default"/>
        <w:rPr>
          <w:sz w:val="23"/>
          <w:szCs w:val="23"/>
        </w:rPr>
      </w:pPr>
      <w:r>
        <w:rPr>
          <w:sz w:val="23"/>
          <w:szCs w:val="23"/>
        </w:rPr>
        <w:t>Rachel Streeter</w:t>
      </w:r>
    </w:p>
    <w:p w14:paraId="780E7E23" w14:textId="2C518660" w:rsidR="00E90A8E" w:rsidRDefault="00E90A8E" w:rsidP="00833F87">
      <w:pPr>
        <w:pStyle w:val="Default"/>
        <w:rPr>
          <w:sz w:val="23"/>
          <w:szCs w:val="23"/>
        </w:rPr>
      </w:pPr>
      <w:r>
        <w:rPr>
          <w:sz w:val="23"/>
          <w:szCs w:val="23"/>
        </w:rPr>
        <w:t>Tiphanie</w:t>
      </w:r>
    </w:p>
    <w:p w14:paraId="0E759784" w14:textId="4D0055F4" w:rsidR="00E90A8E" w:rsidRDefault="00E90A8E" w:rsidP="00E90A8E">
      <w:pPr>
        <w:pStyle w:val="Default"/>
        <w:rPr>
          <w:sz w:val="23"/>
          <w:szCs w:val="23"/>
        </w:rPr>
      </w:pPr>
      <w:r w:rsidRPr="004B688F">
        <w:rPr>
          <w:sz w:val="23"/>
          <w:szCs w:val="23"/>
        </w:rPr>
        <w:t>Tsega Bekele, DHCD Chief of Staff</w:t>
      </w:r>
    </w:p>
    <w:p w14:paraId="29581989" w14:textId="21A33D5B" w:rsidR="00E90A8E" w:rsidRDefault="00E90A8E" w:rsidP="00E90A8E">
      <w:pPr>
        <w:pStyle w:val="Default"/>
        <w:rPr>
          <w:sz w:val="23"/>
          <w:szCs w:val="23"/>
        </w:rPr>
      </w:pPr>
      <w:r>
        <w:rPr>
          <w:sz w:val="23"/>
          <w:szCs w:val="23"/>
        </w:rPr>
        <w:t>Tracy Peters – Public</w:t>
      </w:r>
    </w:p>
    <w:p w14:paraId="5239959E" w14:textId="1B793174" w:rsidR="00E90A8E" w:rsidRDefault="00E90A8E" w:rsidP="00E90A8E">
      <w:pPr>
        <w:pStyle w:val="Default"/>
        <w:rPr>
          <w:sz w:val="23"/>
          <w:szCs w:val="23"/>
        </w:rPr>
      </w:pPr>
      <w:r>
        <w:rPr>
          <w:sz w:val="23"/>
          <w:szCs w:val="23"/>
        </w:rPr>
        <w:t>Raquel Montenegro - Public</w:t>
      </w:r>
    </w:p>
    <w:p w14:paraId="69762185" w14:textId="73F0D38A" w:rsidR="00432026" w:rsidRDefault="00432026">
      <w:pPr>
        <w:rPr>
          <w:sz w:val="23"/>
          <w:szCs w:val="23"/>
        </w:rPr>
      </w:pPr>
    </w:p>
    <w:p w14:paraId="24855695" w14:textId="77777777" w:rsidR="00BC13A9" w:rsidRDefault="00BC13A9" w:rsidP="00553B54">
      <w:pPr>
        <w:spacing w:line="240" w:lineRule="auto"/>
        <w:rPr>
          <w:rFonts w:ascii="Times New Roman" w:eastAsia="Times New Roman" w:hAnsi="Times New Roman" w:cs="Times New Roman"/>
          <w:color w:val="000000"/>
          <w:sz w:val="28"/>
          <w:szCs w:val="28"/>
        </w:rPr>
      </w:pPr>
    </w:p>
    <w:p w14:paraId="72E7C807" w14:textId="77777777" w:rsidR="00BC13A9" w:rsidRDefault="00BC13A9" w:rsidP="00553B54">
      <w:pPr>
        <w:spacing w:line="240" w:lineRule="auto"/>
        <w:rPr>
          <w:rFonts w:ascii="Times New Roman" w:eastAsia="Times New Roman" w:hAnsi="Times New Roman" w:cs="Times New Roman"/>
          <w:color w:val="000000"/>
          <w:sz w:val="28"/>
          <w:szCs w:val="28"/>
        </w:rPr>
      </w:pPr>
    </w:p>
    <w:p w14:paraId="114E708E" w14:textId="77777777" w:rsidR="00BC13A9" w:rsidRDefault="00BC13A9" w:rsidP="00553B54">
      <w:pPr>
        <w:spacing w:line="240" w:lineRule="auto"/>
        <w:rPr>
          <w:rFonts w:ascii="Times New Roman" w:eastAsia="Times New Roman" w:hAnsi="Times New Roman" w:cs="Times New Roman"/>
          <w:color w:val="000000"/>
          <w:sz w:val="28"/>
          <w:szCs w:val="28"/>
        </w:rPr>
      </w:pPr>
    </w:p>
    <w:p w14:paraId="109BFA3D" w14:textId="77777777" w:rsidR="00BC13A9" w:rsidRDefault="00BC13A9" w:rsidP="00553B54">
      <w:pPr>
        <w:spacing w:line="240" w:lineRule="auto"/>
        <w:rPr>
          <w:rFonts w:ascii="Times New Roman" w:eastAsia="Times New Roman" w:hAnsi="Times New Roman" w:cs="Times New Roman"/>
          <w:color w:val="000000"/>
          <w:sz w:val="28"/>
          <w:szCs w:val="28"/>
        </w:rPr>
      </w:pPr>
    </w:p>
    <w:p w14:paraId="689FFD08" w14:textId="77777777" w:rsidR="00BC13A9" w:rsidRDefault="00BC13A9" w:rsidP="00553B54">
      <w:pPr>
        <w:spacing w:line="240" w:lineRule="auto"/>
        <w:rPr>
          <w:rFonts w:ascii="Times New Roman" w:eastAsia="Times New Roman" w:hAnsi="Times New Roman" w:cs="Times New Roman"/>
          <w:color w:val="000000"/>
          <w:sz w:val="28"/>
          <w:szCs w:val="28"/>
        </w:rPr>
      </w:pPr>
    </w:p>
    <w:p w14:paraId="76F53DB1" w14:textId="77777777" w:rsidR="00833F87" w:rsidRDefault="00833F87" w:rsidP="00BC13A9">
      <w:pPr>
        <w:spacing w:line="240" w:lineRule="auto"/>
        <w:rPr>
          <w:rFonts w:ascii="Times New Roman" w:eastAsia="Times New Roman" w:hAnsi="Times New Roman" w:cs="Times New Roman"/>
          <w:color w:val="000000"/>
          <w:sz w:val="28"/>
          <w:szCs w:val="28"/>
        </w:rPr>
      </w:pPr>
    </w:p>
    <w:p w14:paraId="43FBB2D3" w14:textId="77777777" w:rsidR="00E90A8E" w:rsidRDefault="00E90A8E" w:rsidP="00833F87">
      <w:pPr>
        <w:spacing w:line="240" w:lineRule="auto"/>
        <w:rPr>
          <w:rFonts w:ascii="Times New Roman" w:eastAsia="Times New Roman" w:hAnsi="Times New Roman" w:cs="Times New Roman"/>
          <w:color w:val="000000"/>
          <w:sz w:val="28"/>
          <w:szCs w:val="28"/>
        </w:rPr>
      </w:pPr>
    </w:p>
    <w:p w14:paraId="13262436" w14:textId="77777777" w:rsidR="00E90A8E" w:rsidRDefault="00E90A8E" w:rsidP="00833F87">
      <w:pPr>
        <w:spacing w:line="240" w:lineRule="auto"/>
        <w:rPr>
          <w:rFonts w:ascii="Times New Roman" w:eastAsia="Times New Roman" w:hAnsi="Times New Roman" w:cs="Times New Roman"/>
          <w:color w:val="000000"/>
          <w:sz w:val="28"/>
          <w:szCs w:val="28"/>
        </w:rPr>
      </w:pPr>
    </w:p>
    <w:p w14:paraId="37C1A1B3" w14:textId="580EC6AB" w:rsidR="00475889" w:rsidRPr="00833F87" w:rsidRDefault="00553B54" w:rsidP="00833F87">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lastRenderedPageBreak/>
        <w:t>D</w:t>
      </w:r>
      <w:r w:rsidRPr="00B8313E">
        <w:rPr>
          <w:rFonts w:ascii="Times New Roman" w:eastAsia="Times New Roman" w:hAnsi="Times New Roman" w:cs="Times New Roman"/>
          <w:color w:val="000000"/>
          <w:sz w:val="28"/>
          <w:szCs w:val="28"/>
        </w:rPr>
        <w:t>HCD UPDATE</w:t>
      </w:r>
      <w:r w:rsidRPr="00B8313E">
        <w:rPr>
          <w:rFonts w:ascii="Times New Roman" w:eastAsia="Times New Roman" w:hAnsi="Times New Roman" w:cs="Times New Roman"/>
          <w:color w:val="000000"/>
          <w:sz w:val="28"/>
          <w:szCs w:val="28"/>
        </w:rPr>
        <w:tab/>
      </w:r>
      <w:r w:rsidRPr="00B8313E">
        <w:rPr>
          <w:rFonts w:ascii="Times New Roman" w:eastAsia="Times New Roman" w:hAnsi="Times New Roman" w:cs="Times New Roman"/>
          <w:color w:val="000000"/>
          <w:sz w:val="28"/>
          <w:szCs w:val="28"/>
        </w:rPr>
        <w:tab/>
      </w:r>
      <w:r w:rsidRPr="00B8313E">
        <w:rPr>
          <w:rFonts w:ascii="Times New Roman" w:eastAsia="Times New Roman" w:hAnsi="Times New Roman" w:cs="Times New Roman"/>
          <w:color w:val="000000"/>
          <w:sz w:val="28"/>
          <w:szCs w:val="28"/>
        </w:rPr>
        <w:tab/>
      </w:r>
      <w:r w:rsidRPr="00B8313E">
        <w:rPr>
          <w:rFonts w:ascii="Times New Roman" w:eastAsia="Times New Roman" w:hAnsi="Times New Roman" w:cs="Times New Roman"/>
          <w:color w:val="000000"/>
          <w:sz w:val="28"/>
          <w:szCs w:val="28"/>
        </w:rPr>
        <w:tab/>
      </w:r>
      <w:r w:rsidRPr="00B8313E">
        <w:rPr>
          <w:rFonts w:ascii="Times New Roman" w:eastAsia="Times New Roman" w:hAnsi="Times New Roman" w:cs="Times New Roman"/>
          <w:color w:val="000000"/>
          <w:sz w:val="28"/>
          <w:szCs w:val="28"/>
        </w:rPr>
        <w:tab/>
      </w:r>
      <w:r w:rsidR="007602D4">
        <w:rPr>
          <w:rFonts w:ascii="Times New Roman" w:eastAsia="Times New Roman" w:hAnsi="Times New Roman" w:cs="Times New Roman"/>
          <w:color w:val="000000"/>
          <w:sz w:val="28"/>
          <w:szCs w:val="28"/>
        </w:rPr>
        <w:t xml:space="preserve">         </w:t>
      </w:r>
      <w:r w:rsidR="00833F87">
        <w:rPr>
          <w:rFonts w:ascii="Times New Roman" w:eastAsia="Times New Roman" w:hAnsi="Times New Roman" w:cs="Times New Roman"/>
          <w:color w:val="000000"/>
          <w:sz w:val="28"/>
          <w:szCs w:val="28"/>
        </w:rPr>
        <w:t>Drew Hubbard, Interim Director</w:t>
      </w:r>
    </w:p>
    <w:p w14:paraId="7ED0DCCF" w14:textId="114EA15A" w:rsidR="007602D4" w:rsidRPr="007602D4" w:rsidRDefault="00E90A8E" w:rsidP="007602D4">
      <w:pPr>
        <w:pStyle w:val="Default"/>
        <w:spacing w:line="276" w:lineRule="auto"/>
        <w:rPr>
          <w:sz w:val="23"/>
          <w:szCs w:val="23"/>
        </w:rPr>
      </w:pPr>
      <w:r w:rsidRPr="00E90A8E">
        <w:rPr>
          <w:sz w:val="23"/>
          <w:szCs w:val="23"/>
        </w:rPr>
        <w:t>Budget Update</w:t>
      </w:r>
      <w:r w:rsidR="007602D4">
        <w:rPr>
          <w:sz w:val="23"/>
          <w:szCs w:val="23"/>
        </w:rPr>
        <w:t>: First mark-up</w:t>
      </w:r>
      <w:r w:rsidRPr="00E90A8E">
        <w:rPr>
          <w:sz w:val="23"/>
          <w:szCs w:val="23"/>
        </w:rPr>
        <w:t xml:space="preserve"> - Chairman redirected $50</w:t>
      </w:r>
      <w:r w:rsidR="007602D4">
        <w:rPr>
          <w:sz w:val="23"/>
          <w:szCs w:val="23"/>
        </w:rPr>
        <w:t xml:space="preserve"> million</w:t>
      </w:r>
      <w:r w:rsidRPr="00E90A8E">
        <w:rPr>
          <w:sz w:val="23"/>
          <w:szCs w:val="23"/>
        </w:rPr>
        <w:t xml:space="preserve"> for other housing purposes</w:t>
      </w:r>
      <w:r w:rsidR="007602D4">
        <w:rPr>
          <w:sz w:val="23"/>
          <w:szCs w:val="23"/>
        </w:rPr>
        <w:t xml:space="preserve">. </w:t>
      </w:r>
      <w:r w:rsidRPr="00E90A8E">
        <w:rPr>
          <w:sz w:val="23"/>
          <w:szCs w:val="23"/>
        </w:rPr>
        <w:t xml:space="preserve">BSA will include </w:t>
      </w:r>
      <w:r w:rsidR="007602D4">
        <w:rPr>
          <w:sz w:val="23"/>
          <w:szCs w:val="23"/>
        </w:rPr>
        <w:t xml:space="preserve">legislation aimed at enhancing </w:t>
      </w:r>
      <w:r w:rsidRPr="00E90A8E">
        <w:rPr>
          <w:sz w:val="23"/>
          <w:szCs w:val="23"/>
        </w:rPr>
        <w:t>transparency.</w:t>
      </w:r>
      <w:r w:rsidR="007602D4">
        <w:rPr>
          <w:sz w:val="23"/>
          <w:szCs w:val="23"/>
        </w:rPr>
        <w:t xml:space="preserve"> T</w:t>
      </w:r>
      <w:r w:rsidR="007602D4" w:rsidRPr="007602D4">
        <w:rPr>
          <w:sz w:val="23"/>
          <w:szCs w:val="23"/>
        </w:rPr>
        <w:t>here is a shared aspiration to align our reporting with aspects within our sphere of influence – assessing our performance based on selection and commitment, rather than solely on expenditures. This approach may be achieved in the present or pursued for the future.</w:t>
      </w:r>
    </w:p>
    <w:p w14:paraId="117E9ED4" w14:textId="77777777" w:rsidR="00E90A8E" w:rsidRDefault="00E90A8E" w:rsidP="00553B54">
      <w:pPr>
        <w:pStyle w:val="Default"/>
        <w:spacing w:line="276" w:lineRule="auto"/>
        <w:rPr>
          <w:sz w:val="23"/>
          <w:szCs w:val="23"/>
        </w:rPr>
      </w:pPr>
    </w:p>
    <w:p w14:paraId="794971B4" w14:textId="69853EDB" w:rsidR="007602D4" w:rsidRPr="00E90A8E" w:rsidRDefault="00E90A8E" w:rsidP="007602D4">
      <w:pPr>
        <w:pStyle w:val="Default"/>
        <w:spacing w:line="276" w:lineRule="auto"/>
        <w:rPr>
          <w:sz w:val="23"/>
          <w:szCs w:val="23"/>
        </w:rPr>
      </w:pPr>
      <w:r w:rsidRPr="00E90A8E">
        <w:rPr>
          <w:sz w:val="23"/>
          <w:szCs w:val="23"/>
        </w:rPr>
        <w:t xml:space="preserve">Susanne - </w:t>
      </w:r>
      <w:r w:rsidR="007602D4">
        <w:rPr>
          <w:sz w:val="23"/>
          <w:szCs w:val="23"/>
        </w:rPr>
        <w:t>Q</w:t>
      </w:r>
      <w:r w:rsidRPr="00E90A8E">
        <w:rPr>
          <w:sz w:val="23"/>
          <w:szCs w:val="23"/>
        </w:rPr>
        <w:t>uestion on how we deal with reporting to reflect that the decisions we make today have impact 4 years from now.</w:t>
      </w:r>
      <w:r w:rsidR="007602D4">
        <w:rPr>
          <w:sz w:val="23"/>
          <w:szCs w:val="23"/>
        </w:rPr>
        <w:t xml:space="preserve"> Question: </w:t>
      </w:r>
      <w:r w:rsidR="007602D4" w:rsidRPr="00E90A8E">
        <w:rPr>
          <w:sz w:val="23"/>
          <w:szCs w:val="23"/>
        </w:rPr>
        <w:t>increase in construction cost impact on 30% units?</w:t>
      </w:r>
    </w:p>
    <w:p w14:paraId="29293CDD" w14:textId="77777777" w:rsidR="00E90A8E" w:rsidRDefault="00E90A8E" w:rsidP="00553B54">
      <w:pPr>
        <w:pStyle w:val="Default"/>
        <w:spacing w:line="276" w:lineRule="auto"/>
        <w:rPr>
          <w:sz w:val="23"/>
          <w:szCs w:val="23"/>
        </w:rPr>
      </w:pPr>
    </w:p>
    <w:p w14:paraId="524CA7CC" w14:textId="60ECF2F4" w:rsidR="00E90A8E" w:rsidRDefault="00E90A8E" w:rsidP="00553B54">
      <w:pPr>
        <w:pStyle w:val="Default"/>
        <w:spacing w:line="276" w:lineRule="auto"/>
        <w:rPr>
          <w:sz w:val="23"/>
          <w:szCs w:val="23"/>
        </w:rPr>
      </w:pPr>
      <w:r w:rsidRPr="00E90A8E">
        <w:rPr>
          <w:sz w:val="23"/>
          <w:szCs w:val="23"/>
        </w:rPr>
        <w:t xml:space="preserve">Drew - </w:t>
      </w:r>
      <w:r w:rsidR="007602D4">
        <w:rPr>
          <w:sz w:val="23"/>
          <w:szCs w:val="23"/>
        </w:rPr>
        <w:t>T</w:t>
      </w:r>
      <w:r w:rsidRPr="00E90A8E">
        <w:rPr>
          <w:sz w:val="23"/>
          <w:szCs w:val="23"/>
        </w:rPr>
        <w:t>his is what we're trying to fix in the statute - so we're more accurately measuring the activity of the trust fund and the policy of each individual RFP. Starting with our selections and each RFP, and tracking projects as they come to</w:t>
      </w:r>
      <w:r>
        <w:rPr>
          <w:sz w:val="23"/>
          <w:szCs w:val="23"/>
        </w:rPr>
        <w:t xml:space="preserve"> </w:t>
      </w:r>
      <w:r w:rsidRPr="00E90A8E">
        <w:rPr>
          <w:sz w:val="23"/>
          <w:szCs w:val="23"/>
        </w:rPr>
        <w:t xml:space="preserve">fruition. 4 moments - RFP, selections, </w:t>
      </w:r>
      <w:proofErr w:type="gramStart"/>
      <w:r w:rsidRPr="00E90A8E">
        <w:rPr>
          <w:sz w:val="23"/>
          <w:szCs w:val="23"/>
        </w:rPr>
        <w:t>closings</w:t>
      </w:r>
      <w:proofErr w:type="gramEnd"/>
      <w:r w:rsidRPr="00E90A8E">
        <w:rPr>
          <w:sz w:val="23"/>
          <w:szCs w:val="23"/>
        </w:rPr>
        <w:t xml:space="preserve"> and delivery of units. We want reporting to reflect these moments, to some extent on funding but most importantly units. Accountability for what we select, </w:t>
      </w:r>
      <w:proofErr w:type="gramStart"/>
      <w:r w:rsidRPr="00E90A8E">
        <w:rPr>
          <w:sz w:val="23"/>
          <w:szCs w:val="23"/>
        </w:rPr>
        <w:t>close</w:t>
      </w:r>
      <w:proofErr w:type="gramEnd"/>
      <w:r w:rsidRPr="00E90A8E">
        <w:rPr>
          <w:sz w:val="23"/>
          <w:szCs w:val="23"/>
        </w:rPr>
        <w:t xml:space="preserve"> and deliver. We're agreed with council on priority and want to be held accountable to it properly.</w:t>
      </w:r>
    </w:p>
    <w:p w14:paraId="6A125260" w14:textId="77777777" w:rsidR="007602D4" w:rsidRDefault="007602D4" w:rsidP="00553B54">
      <w:pPr>
        <w:pStyle w:val="Default"/>
        <w:spacing w:line="276" w:lineRule="auto"/>
        <w:rPr>
          <w:sz w:val="23"/>
          <w:szCs w:val="23"/>
        </w:rPr>
      </w:pPr>
    </w:p>
    <w:p w14:paraId="414FCFFD" w14:textId="77777777" w:rsidR="007602D4" w:rsidRDefault="007602D4" w:rsidP="00553B54">
      <w:pPr>
        <w:pStyle w:val="Default"/>
        <w:spacing w:line="276" w:lineRule="auto"/>
        <w:rPr>
          <w:sz w:val="23"/>
          <w:szCs w:val="23"/>
        </w:rPr>
      </w:pPr>
    </w:p>
    <w:p w14:paraId="7FA466F6" w14:textId="7742ACBD" w:rsidR="00553B54" w:rsidRPr="00B8313E" w:rsidRDefault="00553B54" w:rsidP="00553B54">
      <w:pPr>
        <w:spacing w:after="0" w:line="240" w:lineRule="auto"/>
        <w:rPr>
          <w:rFonts w:ascii="Times New Roman" w:eastAsia="Times New Roman" w:hAnsi="Times New Roman" w:cs="Times New Roman"/>
          <w:sz w:val="24"/>
          <w:szCs w:val="24"/>
        </w:rPr>
      </w:pPr>
      <w:r w:rsidRPr="00B8313E">
        <w:rPr>
          <w:rFonts w:ascii="Times New Roman" w:eastAsia="Times New Roman" w:hAnsi="Times New Roman" w:cs="Times New Roman"/>
          <w:color w:val="000000"/>
          <w:sz w:val="28"/>
          <w:szCs w:val="28"/>
        </w:rPr>
        <w:t xml:space="preserve">HOUSING PRODUCTION </w:t>
      </w:r>
      <w:r w:rsidRPr="00B8313E">
        <w:rPr>
          <w:rFonts w:ascii="Times New Roman" w:eastAsia="Times New Roman" w:hAnsi="Times New Roman" w:cs="Times New Roman"/>
          <w:color w:val="000000"/>
          <w:sz w:val="28"/>
          <w:szCs w:val="28"/>
        </w:rPr>
        <w:tab/>
      </w:r>
      <w:r w:rsidRPr="00B8313E">
        <w:rPr>
          <w:rFonts w:ascii="Times New Roman" w:eastAsia="Times New Roman" w:hAnsi="Times New Roman" w:cs="Times New Roman"/>
          <w:color w:val="000000"/>
          <w:sz w:val="28"/>
          <w:szCs w:val="28"/>
        </w:rPr>
        <w:tab/>
      </w:r>
      <w:r w:rsidRPr="00B8313E">
        <w:rPr>
          <w:rFonts w:ascii="Times New Roman" w:eastAsia="Times New Roman" w:hAnsi="Times New Roman" w:cs="Times New Roman"/>
          <w:color w:val="000000"/>
          <w:sz w:val="28"/>
          <w:szCs w:val="28"/>
        </w:rPr>
        <w:tab/>
      </w:r>
      <w:r w:rsidRPr="00B8313E">
        <w:rPr>
          <w:rFonts w:ascii="Times New Roman" w:eastAsia="Times New Roman" w:hAnsi="Times New Roman" w:cs="Times New Roman"/>
          <w:color w:val="000000"/>
          <w:sz w:val="28"/>
          <w:szCs w:val="28"/>
        </w:rPr>
        <w:tab/>
      </w:r>
      <w:r w:rsidRPr="00B8313E">
        <w:rPr>
          <w:rFonts w:ascii="Times New Roman" w:eastAsia="Times New Roman" w:hAnsi="Times New Roman" w:cs="Times New Roman"/>
          <w:color w:val="000000"/>
          <w:sz w:val="28"/>
          <w:szCs w:val="28"/>
        </w:rPr>
        <w:tab/>
      </w:r>
      <w:r w:rsidRPr="00B8313E">
        <w:rPr>
          <w:rFonts w:ascii="Times New Roman" w:eastAsia="Times New Roman" w:hAnsi="Times New Roman" w:cs="Times New Roman"/>
          <w:color w:val="000000"/>
          <w:sz w:val="28"/>
          <w:szCs w:val="28"/>
        </w:rPr>
        <w:tab/>
      </w:r>
      <w:r w:rsidR="00E90A8E">
        <w:rPr>
          <w:rFonts w:ascii="Times New Roman" w:eastAsia="Times New Roman" w:hAnsi="Times New Roman" w:cs="Times New Roman"/>
          <w:color w:val="000000"/>
          <w:sz w:val="28"/>
          <w:szCs w:val="28"/>
        </w:rPr>
        <w:t>Reshma Holla</w:t>
      </w:r>
    </w:p>
    <w:p w14:paraId="6061E55D" w14:textId="26A91167" w:rsidR="007837D1" w:rsidRPr="007837D1" w:rsidRDefault="00553B54" w:rsidP="007837D1">
      <w:pPr>
        <w:spacing w:line="240" w:lineRule="auto"/>
        <w:rPr>
          <w:rFonts w:ascii="Times New Roman" w:eastAsia="Times New Roman" w:hAnsi="Times New Roman" w:cs="Times New Roman"/>
          <w:sz w:val="24"/>
          <w:szCs w:val="24"/>
        </w:rPr>
      </w:pPr>
      <w:r w:rsidRPr="00B8313E">
        <w:rPr>
          <w:rFonts w:ascii="Times New Roman" w:eastAsia="Times New Roman" w:hAnsi="Times New Roman" w:cs="Times New Roman"/>
          <w:color w:val="000000"/>
          <w:sz w:val="28"/>
          <w:szCs w:val="28"/>
        </w:rPr>
        <w:t>TRUST FUND UPDATE</w:t>
      </w:r>
      <w:r w:rsidRPr="00B8313E">
        <w:rPr>
          <w:rFonts w:ascii="Times New Roman" w:eastAsia="Times New Roman" w:hAnsi="Times New Roman" w:cs="Times New Roman"/>
          <w:color w:val="000000"/>
          <w:sz w:val="28"/>
          <w:szCs w:val="28"/>
        </w:rPr>
        <w:tab/>
      </w:r>
      <w:r w:rsidRPr="00B8313E">
        <w:rPr>
          <w:rFonts w:ascii="Times New Roman" w:eastAsia="Times New Roman" w:hAnsi="Times New Roman" w:cs="Times New Roman"/>
          <w:color w:val="000000"/>
          <w:sz w:val="28"/>
          <w:szCs w:val="28"/>
        </w:rPr>
        <w:tab/>
      </w:r>
      <w:r w:rsidRPr="00B8313E">
        <w:rPr>
          <w:rFonts w:ascii="Times New Roman" w:eastAsia="Times New Roman" w:hAnsi="Times New Roman" w:cs="Times New Roman"/>
          <w:color w:val="000000"/>
          <w:sz w:val="28"/>
          <w:szCs w:val="28"/>
        </w:rPr>
        <w:tab/>
      </w:r>
      <w:r w:rsidRPr="00B8313E">
        <w:rPr>
          <w:rFonts w:ascii="Times New Roman" w:eastAsia="Times New Roman" w:hAnsi="Times New Roman" w:cs="Times New Roman"/>
          <w:color w:val="000000"/>
          <w:sz w:val="28"/>
          <w:szCs w:val="28"/>
        </w:rPr>
        <w:tab/>
      </w:r>
      <w:r w:rsidRPr="00B8313E">
        <w:rPr>
          <w:rFonts w:ascii="Times New Roman" w:eastAsia="Times New Roman" w:hAnsi="Times New Roman" w:cs="Times New Roman"/>
          <w:color w:val="000000"/>
          <w:sz w:val="28"/>
          <w:szCs w:val="28"/>
        </w:rPr>
        <w:tab/>
        <w:t>    Deputy Manager, DFD</w:t>
      </w:r>
    </w:p>
    <w:p w14:paraId="5E2B0CFD" w14:textId="77777777" w:rsidR="007602D4" w:rsidRDefault="007602D4" w:rsidP="00553B54">
      <w:pPr>
        <w:pStyle w:val="Default"/>
        <w:spacing w:line="276" w:lineRule="auto"/>
        <w:rPr>
          <w:sz w:val="23"/>
          <w:szCs w:val="23"/>
        </w:rPr>
      </w:pPr>
      <w:r>
        <w:rPr>
          <w:sz w:val="23"/>
          <w:szCs w:val="23"/>
        </w:rPr>
        <w:t>Reshma shared there were n</w:t>
      </w:r>
      <w:r w:rsidR="00E90A8E" w:rsidRPr="00E90A8E">
        <w:rPr>
          <w:sz w:val="23"/>
          <w:szCs w:val="23"/>
        </w:rPr>
        <w:t>o new closings in the last month to report out on</w:t>
      </w:r>
      <w:r>
        <w:rPr>
          <w:sz w:val="23"/>
          <w:szCs w:val="23"/>
        </w:rPr>
        <w:t xml:space="preserve">, and that there were a number of </w:t>
      </w:r>
      <w:proofErr w:type="gramStart"/>
      <w:r>
        <w:rPr>
          <w:sz w:val="23"/>
          <w:szCs w:val="23"/>
        </w:rPr>
        <w:t>closing</w:t>
      </w:r>
      <w:proofErr w:type="gramEnd"/>
      <w:r>
        <w:rPr>
          <w:sz w:val="23"/>
          <w:szCs w:val="23"/>
        </w:rPr>
        <w:t xml:space="preserve"> coming up. </w:t>
      </w:r>
      <w:r w:rsidR="00E90A8E" w:rsidRPr="00E90A8E">
        <w:rPr>
          <w:sz w:val="23"/>
          <w:szCs w:val="23"/>
        </w:rPr>
        <w:t xml:space="preserve">Total targeting to close this FY is $230M in HPTF for 1500 units. </w:t>
      </w:r>
    </w:p>
    <w:p w14:paraId="346535B2" w14:textId="77777777" w:rsidR="007602D4" w:rsidRDefault="007602D4" w:rsidP="00553B54">
      <w:pPr>
        <w:pStyle w:val="Default"/>
        <w:spacing w:line="276" w:lineRule="auto"/>
        <w:rPr>
          <w:sz w:val="23"/>
          <w:szCs w:val="23"/>
        </w:rPr>
      </w:pPr>
    </w:p>
    <w:p w14:paraId="3A192C57" w14:textId="66A1673E" w:rsidR="007837D1" w:rsidRDefault="00E90A8E" w:rsidP="00553B54">
      <w:pPr>
        <w:pStyle w:val="Default"/>
        <w:spacing w:line="276" w:lineRule="auto"/>
        <w:rPr>
          <w:sz w:val="23"/>
          <w:szCs w:val="23"/>
        </w:rPr>
      </w:pPr>
      <w:r w:rsidRPr="00E90A8E">
        <w:rPr>
          <w:sz w:val="23"/>
          <w:szCs w:val="23"/>
        </w:rPr>
        <w:t>A few projects are experiencing issues that we've been talking about, construction cost, rising interest rates, decrease in DC LIHTC pricing, etc.</w:t>
      </w:r>
      <w:r w:rsidR="007602D4">
        <w:rPr>
          <w:sz w:val="23"/>
          <w:szCs w:val="23"/>
        </w:rPr>
        <w:t xml:space="preserve"> </w:t>
      </w:r>
      <w:r w:rsidRPr="00E90A8E">
        <w:rPr>
          <w:sz w:val="23"/>
          <w:szCs w:val="23"/>
        </w:rPr>
        <w:t>Working with these projects and sister agencies to fill the gap. Working to send 8 projects to Council before recess to close this FY.</w:t>
      </w:r>
      <w:r>
        <w:rPr>
          <w:sz w:val="23"/>
          <w:szCs w:val="23"/>
        </w:rPr>
        <w:t xml:space="preserve"> </w:t>
      </w:r>
      <w:r w:rsidRPr="00E90A8E">
        <w:rPr>
          <w:sz w:val="23"/>
          <w:szCs w:val="23"/>
        </w:rPr>
        <w:t>Another set of projects after recess also set to close this FY.</w:t>
      </w:r>
      <w:r w:rsidR="007602D4">
        <w:rPr>
          <w:sz w:val="23"/>
          <w:szCs w:val="23"/>
        </w:rPr>
        <w:t xml:space="preserve"> </w:t>
      </w:r>
      <w:r w:rsidRPr="00E90A8E">
        <w:rPr>
          <w:sz w:val="23"/>
          <w:szCs w:val="23"/>
        </w:rPr>
        <w:t>This pipeline only includes those selected in the priority round of the last RFP. The last RFP has a second selection of projects not yet announced. And we will release an RFP later this year.</w:t>
      </w:r>
      <w:r w:rsidR="007602D4">
        <w:rPr>
          <w:sz w:val="23"/>
          <w:szCs w:val="23"/>
        </w:rPr>
        <w:t xml:space="preserve"> </w:t>
      </w:r>
      <w:r w:rsidRPr="00E90A8E">
        <w:rPr>
          <w:sz w:val="23"/>
          <w:szCs w:val="23"/>
        </w:rPr>
        <w:t xml:space="preserve">Discussion - on amount of LRSP being pegged to HPTF investments. In FY 23 the new amount of LRSP </w:t>
      </w:r>
      <w:proofErr w:type="gramStart"/>
      <w:r w:rsidRPr="00E90A8E">
        <w:rPr>
          <w:sz w:val="23"/>
          <w:szCs w:val="23"/>
        </w:rPr>
        <w:t>actually sits</w:t>
      </w:r>
      <w:proofErr w:type="gramEnd"/>
      <w:r w:rsidRPr="00E90A8E">
        <w:rPr>
          <w:sz w:val="23"/>
          <w:szCs w:val="23"/>
        </w:rPr>
        <w:t xml:space="preserve"> with us at DHCD.</w:t>
      </w:r>
    </w:p>
    <w:p w14:paraId="1FF1EE50" w14:textId="1F5031B4" w:rsidR="00E90A8E" w:rsidRDefault="00E90A8E" w:rsidP="00553B54">
      <w:pPr>
        <w:pStyle w:val="Default"/>
        <w:spacing w:line="276" w:lineRule="auto"/>
        <w:rPr>
          <w:sz w:val="23"/>
          <w:szCs w:val="23"/>
        </w:rPr>
      </w:pPr>
    </w:p>
    <w:p w14:paraId="162DEBD3" w14:textId="7ABCC2BC" w:rsidR="00E90A8E" w:rsidRDefault="00E90A8E" w:rsidP="00553B54">
      <w:pPr>
        <w:pStyle w:val="Default"/>
        <w:spacing w:line="276" w:lineRule="auto"/>
        <w:rPr>
          <w:sz w:val="23"/>
          <w:szCs w:val="23"/>
        </w:rPr>
      </w:pPr>
    </w:p>
    <w:p w14:paraId="728D7931" w14:textId="77777777" w:rsidR="00E90A8E" w:rsidRDefault="00E90A8E" w:rsidP="00E90A8E">
      <w:pPr>
        <w:spacing w:line="240" w:lineRule="auto"/>
        <w:ind w:left="5760" w:hanging="5760"/>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LEGISLATIVE UPDATE</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t>Danilo Pelletiere, Housing Preservation Officer</w:t>
      </w:r>
    </w:p>
    <w:p w14:paraId="36879245" w14:textId="7CAD78FA" w:rsidR="00E90A8E" w:rsidRPr="00E90A8E" w:rsidRDefault="00E90A8E" w:rsidP="00553B54">
      <w:pPr>
        <w:pStyle w:val="Default"/>
        <w:spacing w:line="276" w:lineRule="auto"/>
        <w:rPr>
          <w:sz w:val="23"/>
          <w:szCs w:val="23"/>
        </w:rPr>
      </w:pPr>
      <w:r>
        <w:rPr>
          <w:sz w:val="23"/>
          <w:szCs w:val="23"/>
        </w:rPr>
        <w:t>M</w:t>
      </w:r>
      <w:r w:rsidRPr="00E90A8E">
        <w:rPr>
          <w:sz w:val="23"/>
          <w:szCs w:val="23"/>
        </w:rPr>
        <w:t xml:space="preserve">ost pressing HPTF related legislation was already discussed regarding the BSA. Some other legislation being discussed or introduced like social housing. We won't know where they are until we finish the </w:t>
      </w:r>
      <w:proofErr w:type="gramStart"/>
      <w:r w:rsidRPr="00E90A8E">
        <w:rPr>
          <w:sz w:val="23"/>
          <w:szCs w:val="23"/>
        </w:rPr>
        <w:t>budget</w:t>
      </w:r>
      <w:proofErr w:type="gramEnd"/>
      <w:r w:rsidRPr="00E90A8E">
        <w:rPr>
          <w:sz w:val="23"/>
          <w:szCs w:val="23"/>
        </w:rPr>
        <w:t xml:space="preserve"> and the committees turn to their other work. White House announcement earlier this week could impact the trust fund. We're not clear on what the impact of that announcement has but flagging regarding the potential increase in federal resources that could make HPTF go </w:t>
      </w:r>
      <w:proofErr w:type="gramStart"/>
      <w:r w:rsidRPr="00E90A8E">
        <w:rPr>
          <w:sz w:val="23"/>
          <w:szCs w:val="23"/>
        </w:rPr>
        <w:t>further</w:t>
      </w:r>
      <w:proofErr w:type="gramEnd"/>
    </w:p>
    <w:p w14:paraId="506BC19F" w14:textId="260707FB" w:rsidR="007837D1" w:rsidRDefault="007837D1" w:rsidP="00553B54">
      <w:pPr>
        <w:pStyle w:val="Default"/>
        <w:spacing w:line="276" w:lineRule="auto"/>
        <w:rPr>
          <w:sz w:val="23"/>
          <w:szCs w:val="23"/>
        </w:rPr>
      </w:pPr>
    </w:p>
    <w:p w14:paraId="76C9F714" w14:textId="77777777" w:rsidR="00E90A8E" w:rsidRDefault="00E90A8E" w:rsidP="00553B54">
      <w:pPr>
        <w:pStyle w:val="Default"/>
        <w:spacing w:line="276" w:lineRule="auto"/>
        <w:rPr>
          <w:sz w:val="23"/>
          <w:szCs w:val="23"/>
        </w:rPr>
      </w:pPr>
    </w:p>
    <w:p w14:paraId="25C89BD2" w14:textId="7C98D8D2" w:rsidR="00553B54" w:rsidRPr="00B8313E" w:rsidRDefault="00553B54" w:rsidP="00553B54">
      <w:pPr>
        <w:spacing w:line="240" w:lineRule="auto"/>
        <w:rPr>
          <w:rFonts w:ascii="Times New Roman" w:eastAsia="Times New Roman" w:hAnsi="Times New Roman" w:cs="Times New Roman"/>
          <w:sz w:val="24"/>
          <w:szCs w:val="24"/>
        </w:rPr>
      </w:pPr>
      <w:r w:rsidRPr="00B8313E">
        <w:rPr>
          <w:rFonts w:ascii="Times New Roman" w:eastAsia="Times New Roman" w:hAnsi="Times New Roman" w:cs="Times New Roman"/>
          <w:color w:val="000000"/>
          <w:sz w:val="28"/>
          <w:szCs w:val="28"/>
        </w:rPr>
        <w:t>ADJOURNMENT</w:t>
      </w:r>
    </w:p>
    <w:p w14:paraId="3F8548FA" w14:textId="4BA3D3F6" w:rsidR="00E113D9" w:rsidRPr="00101945" w:rsidRDefault="001E605C" w:rsidP="00553B54">
      <w:pPr>
        <w:pStyle w:val="Default"/>
        <w:spacing w:line="276" w:lineRule="auto"/>
        <w:rPr>
          <w:sz w:val="23"/>
          <w:szCs w:val="23"/>
        </w:rPr>
      </w:pPr>
      <w:r w:rsidRPr="00101945">
        <w:rPr>
          <w:sz w:val="23"/>
          <w:szCs w:val="23"/>
        </w:rPr>
        <w:t>Everyone voted in favor via roll call vote. The m</w:t>
      </w:r>
      <w:r w:rsidR="00FF3364" w:rsidRPr="00101945">
        <w:rPr>
          <w:sz w:val="23"/>
          <w:szCs w:val="23"/>
        </w:rPr>
        <w:t>eeting adjourned at 1:</w:t>
      </w:r>
      <w:r w:rsidR="00E90A8E">
        <w:rPr>
          <w:sz w:val="23"/>
          <w:szCs w:val="23"/>
        </w:rPr>
        <w:t>00</w:t>
      </w:r>
      <w:r w:rsidR="00475889" w:rsidRPr="00101945">
        <w:rPr>
          <w:sz w:val="23"/>
          <w:szCs w:val="23"/>
        </w:rPr>
        <w:t xml:space="preserve"> </w:t>
      </w:r>
      <w:r w:rsidR="00FF3364" w:rsidRPr="00101945">
        <w:rPr>
          <w:sz w:val="23"/>
          <w:szCs w:val="23"/>
        </w:rPr>
        <w:t>pm</w:t>
      </w:r>
      <w:r w:rsidRPr="00101945">
        <w:rPr>
          <w:sz w:val="23"/>
          <w:szCs w:val="23"/>
        </w:rPr>
        <w:t>.</w:t>
      </w:r>
    </w:p>
    <w:sectPr w:rsidR="00E113D9" w:rsidRPr="00101945" w:rsidSect="00553B54">
      <w:pgSz w:w="12240" w:h="16340"/>
      <w:pgMar w:top="72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EE554" w14:textId="77777777" w:rsidR="00D624C6" w:rsidRDefault="00D624C6" w:rsidP="00AC27CE">
      <w:pPr>
        <w:spacing w:after="0" w:line="240" w:lineRule="auto"/>
      </w:pPr>
      <w:r>
        <w:separator/>
      </w:r>
    </w:p>
  </w:endnote>
  <w:endnote w:type="continuationSeparator" w:id="0">
    <w:p w14:paraId="11D3EC9E" w14:textId="77777777" w:rsidR="00D624C6" w:rsidRDefault="00D624C6" w:rsidP="00AC2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7E3BA" w14:textId="77777777" w:rsidR="00D624C6" w:rsidRDefault="00D624C6" w:rsidP="00AC27CE">
      <w:pPr>
        <w:spacing w:after="0" w:line="240" w:lineRule="auto"/>
      </w:pPr>
      <w:r>
        <w:separator/>
      </w:r>
    </w:p>
  </w:footnote>
  <w:footnote w:type="continuationSeparator" w:id="0">
    <w:p w14:paraId="1BA8FCF9" w14:textId="77777777" w:rsidR="00D624C6" w:rsidRDefault="00D624C6" w:rsidP="00AC27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D47EEF"/>
    <w:multiLevelType w:val="hybridMultilevel"/>
    <w:tmpl w:val="BD283B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2C0750B8"/>
    <w:multiLevelType w:val="hybridMultilevel"/>
    <w:tmpl w:val="FD148EDC"/>
    <w:lvl w:ilvl="0" w:tplc="FFFFFFFF">
      <w:start w:val="1"/>
      <w:numFmt w:val="decimal"/>
      <w:lvlText w:val="%1."/>
      <w:lvlJc w:val="left"/>
      <w:pPr>
        <w:ind w:left="720" w:hanging="360"/>
      </w:pPr>
      <w:rPr>
        <w:rFonts w:hint="default"/>
      </w:rPr>
    </w:lvl>
    <w:lvl w:ilvl="1" w:tplc="04090001">
      <w:start w:val="1"/>
      <w:numFmt w:val="bullet"/>
      <w:lvlText w:val=""/>
      <w:lvlJc w:val="left"/>
      <w:pPr>
        <w:ind w:left="180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495576B2"/>
    <w:multiLevelType w:val="hybridMultilevel"/>
    <w:tmpl w:val="D4AC5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04214A"/>
    <w:multiLevelType w:val="hybridMultilevel"/>
    <w:tmpl w:val="A9FA7F3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9146B84"/>
    <w:multiLevelType w:val="hybridMultilevel"/>
    <w:tmpl w:val="FC8407D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B561A65"/>
    <w:multiLevelType w:val="hybridMultilevel"/>
    <w:tmpl w:val="B13847C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C356EB3"/>
    <w:multiLevelType w:val="hybridMultilevel"/>
    <w:tmpl w:val="5A54C7C0"/>
    <w:lvl w:ilvl="0" w:tplc="4D32CC7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EC639C"/>
    <w:multiLevelType w:val="hybridMultilevel"/>
    <w:tmpl w:val="30188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29515298">
    <w:abstractNumId w:val="2"/>
  </w:num>
  <w:num w:numId="2" w16cid:durableId="1656372542">
    <w:abstractNumId w:val="6"/>
  </w:num>
  <w:num w:numId="3" w16cid:durableId="66195469">
    <w:abstractNumId w:val="7"/>
  </w:num>
  <w:num w:numId="4" w16cid:durableId="2062895968">
    <w:abstractNumId w:val="3"/>
  </w:num>
  <w:num w:numId="5" w16cid:durableId="1758598208">
    <w:abstractNumId w:val="1"/>
  </w:num>
  <w:num w:numId="6" w16cid:durableId="1665863536">
    <w:abstractNumId w:val="5"/>
  </w:num>
  <w:num w:numId="7" w16cid:durableId="1956323742">
    <w:abstractNumId w:val="4"/>
  </w:num>
  <w:num w:numId="8" w16cid:durableId="13364969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CDC"/>
    <w:rsid w:val="000B52ED"/>
    <w:rsid w:val="00101945"/>
    <w:rsid w:val="001C14AF"/>
    <w:rsid w:val="001C6B1F"/>
    <w:rsid w:val="001E605C"/>
    <w:rsid w:val="00242C08"/>
    <w:rsid w:val="003C7C3F"/>
    <w:rsid w:val="004261E1"/>
    <w:rsid w:val="00432026"/>
    <w:rsid w:val="00475889"/>
    <w:rsid w:val="004B688F"/>
    <w:rsid w:val="004E712B"/>
    <w:rsid w:val="00526BD8"/>
    <w:rsid w:val="00553B54"/>
    <w:rsid w:val="00570C37"/>
    <w:rsid w:val="00596161"/>
    <w:rsid w:val="005A7EE7"/>
    <w:rsid w:val="0061425D"/>
    <w:rsid w:val="006E26DE"/>
    <w:rsid w:val="006F15E2"/>
    <w:rsid w:val="007602D4"/>
    <w:rsid w:val="0076404E"/>
    <w:rsid w:val="007837D1"/>
    <w:rsid w:val="007F0BB3"/>
    <w:rsid w:val="008271ED"/>
    <w:rsid w:val="00833F87"/>
    <w:rsid w:val="00876DED"/>
    <w:rsid w:val="008E69F5"/>
    <w:rsid w:val="00A36F61"/>
    <w:rsid w:val="00A60CDC"/>
    <w:rsid w:val="00AC27CE"/>
    <w:rsid w:val="00AD7A61"/>
    <w:rsid w:val="00BC13A9"/>
    <w:rsid w:val="00BF1139"/>
    <w:rsid w:val="00D54D50"/>
    <w:rsid w:val="00D5629F"/>
    <w:rsid w:val="00D624C6"/>
    <w:rsid w:val="00D66DCA"/>
    <w:rsid w:val="00DA56D8"/>
    <w:rsid w:val="00DA699F"/>
    <w:rsid w:val="00E113D9"/>
    <w:rsid w:val="00E900A1"/>
    <w:rsid w:val="00E90A8E"/>
    <w:rsid w:val="00F13C85"/>
    <w:rsid w:val="00F40E51"/>
    <w:rsid w:val="00F738D4"/>
    <w:rsid w:val="00F960FC"/>
    <w:rsid w:val="00FB7230"/>
    <w:rsid w:val="00FF33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08735"/>
  <w15:chartTrackingRefBased/>
  <w15:docId w15:val="{5621C6CB-CCE4-4859-BBC2-717904AC9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3B54"/>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60CDC"/>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4E712B"/>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AC27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27CE"/>
    <w:rPr>
      <w:rFonts w:ascii="Calibri" w:eastAsia="Calibri" w:hAnsi="Calibri" w:cs="Calibri"/>
    </w:rPr>
  </w:style>
  <w:style w:type="paragraph" w:styleId="Footer">
    <w:name w:val="footer"/>
    <w:basedOn w:val="Normal"/>
    <w:link w:val="FooterChar"/>
    <w:uiPriority w:val="99"/>
    <w:unhideWhenUsed/>
    <w:rsid w:val="00AC27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27CE"/>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666874">
      <w:bodyDiv w:val="1"/>
      <w:marLeft w:val="0"/>
      <w:marRight w:val="0"/>
      <w:marTop w:val="0"/>
      <w:marBottom w:val="0"/>
      <w:divBdr>
        <w:top w:val="none" w:sz="0" w:space="0" w:color="auto"/>
        <w:left w:val="none" w:sz="0" w:space="0" w:color="auto"/>
        <w:bottom w:val="none" w:sz="0" w:space="0" w:color="auto"/>
        <w:right w:val="none" w:sz="0" w:space="0" w:color="auto"/>
      </w:divBdr>
    </w:div>
    <w:div w:id="645738724">
      <w:bodyDiv w:val="1"/>
      <w:marLeft w:val="0"/>
      <w:marRight w:val="0"/>
      <w:marTop w:val="0"/>
      <w:marBottom w:val="0"/>
      <w:divBdr>
        <w:top w:val="none" w:sz="0" w:space="0" w:color="auto"/>
        <w:left w:val="none" w:sz="0" w:space="0" w:color="auto"/>
        <w:bottom w:val="none" w:sz="0" w:space="0" w:color="auto"/>
        <w:right w:val="none" w:sz="0" w:space="0" w:color="auto"/>
      </w:divBdr>
    </w:div>
    <w:div w:id="1637762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540</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Cross</dc:creator>
  <cp:keywords/>
  <dc:description/>
  <cp:lastModifiedBy>Gaines, Lionell (DHCD)</cp:lastModifiedBy>
  <cp:revision>7</cp:revision>
  <dcterms:created xsi:type="dcterms:W3CDTF">2022-12-19T17:17:00Z</dcterms:created>
  <dcterms:modified xsi:type="dcterms:W3CDTF">2023-08-09T20:06:00Z</dcterms:modified>
</cp:coreProperties>
</file>