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AB1A" w14:textId="77777777" w:rsidR="00553B54" w:rsidRDefault="00553B54" w:rsidP="004E712B">
      <w:pPr>
        <w:pStyle w:val="Default"/>
        <w:jc w:val="center"/>
        <w:rPr>
          <w:b/>
          <w:bCs/>
          <w:sz w:val="28"/>
          <w:szCs w:val="28"/>
        </w:rPr>
      </w:pPr>
    </w:p>
    <w:p w14:paraId="4C9EAD68" w14:textId="1796E3C5" w:rsidR="004E712B" w:rsidRPr="00553B54" w:rsidRDefault="004E712B" w:rsidP="004E712B">
      <w:pPr>
        <w:pStyle w:val="Default"/>
        <w:jc w:val="center"/>
        <w:rPr>
          <w:b/>
          <w:bCs/>
          <w:sz w:val="28"/>
          <w:szCs w:val="28"/>
        </w:rPr>
      </w:pPr>
      <w:r w:rsidRPr="00553B54">
        <w:rPr>
          <w:b/>
          <w:bCs/>
          <w:sz w:val="28"/>
          <w:szCs w:val="28"/>
        </w:rPr>
        <w:t>HOUSING PRODUCTION TRUST FUND BOARD</w:t>
      </w:r>
    </w:p>
    <w:p w14:paraId="3DEE9844" w14:textId="07173EB4" w:rsidR="004E712B" w:rsidRPr="00553B54" w:rsidRDefault="004E712B" w:rsidP="004E712B">
      <w:pPr>
        <w:pStyle w:val="Default"/>
        <w:jc w:val="center"/>
        <w:rPr>
          <w:b/>
          <w:bCs/>
          <w:sz w:val="28"/>
          <w:szCs w:val="28"/>
        </w:rPr>
      </w:pPr>
    </w:p>
    <w:p w14:paraId="21CD4573" w14:textId="4E30A97D" w:rsidR="004E712B" w:rsidRPr="00553B54" w:rsidRDefault="004E712B" w:rsidP="004E712B">
      <w:pPr>
        <w:pStyle w:val="Default"/>
        <w:jc w:val="center"/>
        <w:rPr>
          <w:b/>
          <w:bCs/>
          <w:sz w:val="28"/>
          <w:szCs w:val="28"/>
        </w:rPr>
      </w:pPr>
      <w:r w:rsidRPr="00553B54">
        <w:rPr>
          <w:b/>
          <w:bCs/>
          <w:sz w:val="28"/>
          <w:szCs w:val="28"/>
        </w:rPr>
        <w:t>DEPARTMENT OF HOUSING AND COMMUNITY DEVELOPMENT</w:t>
      </w:r>
    </w:p>
    <w:p w14:paraId="3BE3009E" w14:textId="3A39AD25" w:rsidR="004E712B" w:rsidRPr="00553B54" w:rsidRDefault="004E712B" w:rsidP="004E712B">
      <w:pPr>
        <w:pStyle w:val="Default"/>
        <w:jc w:val="center"/>
        <w:rPr>
          <w:b/>
          <w:bCs/>
          <w:sz w:val="28"/>
          <w:szCs w:val="28"/>
        </w:rPr>
      </w:pPr>
    </w:p>
    <w:p w14:paraId="51B42973" w14:textId="246A1773" w:rsidR="004E712B" w:rsidRPr="00553B54" w:rsidRDefault="004E712B" w:rsidP="004E712B">
      <w:pPr>
        <w:pStyle w:val="Default"/>
        <w:jc w:val="center"/>
        <w:rPr>
          <w:b/>
          <w:bCs/>
          <w:sz w:val="28"/>
          <w:szCs w:val="28"/>
        </w:rPr>
      </w:pPr>
      <w:r w:rsidRPr="00553B54">
        <w:rPr>
          <w:b/>
          <w:bCs/>
          <w:sz w:val="28"/>
          <w:szCs w:val="28"/>
        </w:rPr>
        <w:t>GOVERNMENT OF THE DISTRICT OF COLUMBIA</w:t>
      </w:r>
    </w:p>
    <w:p w14:paraId="15125F63" w14:textId="7CE20CD0" w:rsidR="004E712B" w:rsidRDefault="004E712B" w:rsidP="004E712B">
      <w:pPr>
        <w:pStyle w:val="Default"/>
        <w:jc w:val="center"/>
        <w:rPr>
          <w:b/>
          <w:bCs/>
          <w:sz w:val="22"/>
          <w:szCs w:val="22"/>
        </w:rPr>
      </w:pPr>
    </w:p>
    <w:p w14:paraId="07127C14" w14:textId="2ADBD6E8" w:rsidR="004E712B" w:rsidRPr="00553B54" w:rsidRDefault="004E712B" w:rsidP="004E712B">
      <w:pPr>
        <w:pStyle w:val="Default"/>
        <w:jc w:val="center"/>
        <w:rPr>
          <w:b/>
          <w:bCs/>
          <w:u w:val="single"/>
        </w:rPr>
      </w:pPr>
      <w:r w:rsidRPr="00553B54">
        <w:rPr>
          <w:b/>
          <w:bCs/>
          <w:u w:val="single"/>
        </w:rPr>
        <w:t>Meeting Minutes</w:t>
      </w:r>
    </w:p>
    <w:p w14:paraId="4ED04B30" w14:textId="582E6FEE" w:rsidR="004E712B" w:rsidRPr="00553B54" w:rsidRDefault="004E712B" w:rsidP="004E712B">
      <w:pPr>
        <w:pStyle w:val="Default"/>
        <w:jc w:val="center"/>
      </w:pPr>
      <w:r w:rsidRPr="00553B54">
        <w:t xml:space="preserve">Thursday, </w:t>
      </w:r>
      <w:r w:rsidR="007869C4">
        <w:t>July 20</w:t>
      </w:r>
      <w:r w:rsidRPr="00553B54">
        <w:t>, 202</w:t>
      </w:r>
      <w:r w:rsidR="000B580E">
        <w:t>3</w:t>
      </w:r>
    </w:p>
    <w:p w14:paraId="4E80B474" w14:textId="61FF2298" w:rsidR="004E712B" w:rsidRPr="00553B54" w:rsidRDefault="004E712B" w:rsidP="004E712B">
      <w:pPr>
        <w:pStyle w:val="Default"/>
        <w:jc w:val="center"/>
      </w:pPr>
      <w:r w:rsidRPr="00553B54">
        <w:t>12:30pm</w:t>
      </w:r>
    </w:p>
    <w:p w14:paraId="13DF0972" w14:textId="18BA23FC" w:rsidR="004E712B" w:rsidRPr="00553B54" w:rsidRDefault="004E712B" w:rsidP="004E712B">
      <w:pPr>
        <w:pStyle w:val="Default"/>
        <w:jc w:val="center"/>
      </w:pPr>
      <w:r w:rsidRPr="00553B54">
        <w:t>Web</w:t>
      </w:r>
      <w:r w:rsidR="008B4956">
        <w:t>E</w:t>
      </w:r>
      <w:r w:rsidRPr="00553B54">
        <w:t>x:</w:t>
      </w:r>
    </w:p>
    <w:p w14:paraId="7CCC2B02" w14:textId="77777777" w:rsidR="004E712B" w:rsidRDefault="004E712B" w:rsidP="00F960FC">
      <w:pPr>
        <w:pStyle w:val="Default"/>
        <w:rPr>
          <w:sz w:val="22"/>
          <w:szCs w:val="22"/>
        </w:rPr>
      </w:pPr>
    </w:p>
    <w:p w14:paraId="338CEE53" w14:textId="116F07AF" w:rsidR="00553B54" w:rsidRPr="00553B54" w:rsidRDefault="00553B54" w:rsidP="00553B54">
      <w:pPr>
        <w:spacing w:before="18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WELCOME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Susanne Slater, Chairperson</w:t>
      </w:r>
    </w:p>
    <w:p w14:paraId="158D07C9" w14:textId="05F1C88D" w:rsidR="00F960FC" w:rsidRPr="004B688F" w:rsidRDefault="004E712B" w:rsidP="004E712B">
      <w:pPr>
        <w:pStyle w:val="Default"/>
        <w:rPr>
          <w:sz w:val="23"/>
          <w:szCs w:val="23"/>
        </w:rPr>
      </w:pPr>
      <w:r w:rsidRPr="004B688F">
        <w:rPr>
          <w:sz w:val="23"/>
          <w:szCs w:val="23"/>
        </w:rPr>
        <w:t>The DHCD Housing Production Trust Fund board convened virtually on WebEx, pursuant to notice at</w:t>
      </w:r>
      <w:r w:rsidR="00A60CDC" w:rsidRPr="004B688F">
        <w:rPr>
          <w:sz w:val="23"/>
          <w:szCs w:val="23"/>
        </w:rPr>
        <w:t xml:space="preserve"> came to order at </w:t>
      </w:r>
      <w:r w:rsidR="00A60CDC" w:rsidRPr="007869C4">
        <w:rPr>
          <w:sz w:val="23"/>
          <w:szCs w:val="23"/>
        </w:rPr>
        <w:t>12:</w:t>
      </w:r>
      <w:r w:rsidR="007869C4" w:rsidRPr="007869C4">
        <w:rPr>
          <w:sz w:val="23"/>
          <w:szCs w:val="23"/>
        </w:rPr>
        <w:t>44</w:t>
      </w:r>
      <w:r w:rsidR="003C4A07" w:rsidRPr="007869C4">
        <w:rPr>
          <w:sz w:val="23"/>
          <w:szCs w:val="23"/>
        </w:rPr>
        <w:t xml:space="preserve"> </w:t>
      </w:r>
      <w:r w:rsidR="00A60CDC" w:rsidRPr="007869C4">
        <w:rPr>
          <w:sz w:val="23"/>
          <w:szCs w:val="23"/>
        </w:rPr>
        <w:t>pm.</w:t>
      </w:r>
      <w:r w:rsidR="00A60CDC" w:rsidRPr="004B688F">
        <w:rPr>
          <w:sz w:val="23"/>
          <w:szCs w:val="23"/>
        </w:rPr>
        <w:t xml:space="preserve"> </w:t>
      </w:r>
      <w:r w:rsidRPr="004B688F">
        <w:rPr>
          <w:sz w:val="23"/>
          <w:szCs w:val="23"/>
        </w:rPr>
        <w:t>Susan Slater, Chairperson, presiding</w:t>
      </w:r>
      <w:r w:rsidR="00432026" w:rsidRPr="004B688F">
        <w:rPr>
          <w:sz w:val="23"/>
          <w:szCs w:val="23"/>
        </w:rPr>
        <w:t>.</w:t>
      </w:r>
      <w:r w:rsidR="004B688F">
        <w:rPr>
          <w:sz w:val="23"/>
          <w:szCs w:val="23"/>
        </w:rPr>
        <w:t xml:space="preserve"> Quorum was established.</w:t>
      </w:r>
    </w:p>
    <w:p w14:paraId="3B0FA6A8" w14:textId="77777777" w:rsidR="00101945" w:rsidRDefault="00101945" w:rsidP="006E26DE">
      <w:pPr>
        <w:pStyle w:val="Default"/>
        <w:rPr>
          <w:sz w:val="23"/>
          <w:szCs w:val="23"/>
        </w:rPr>
      </w:pPr>
    </w:p>
    <w:p w14:paraId="1C2A6564" w14:textId="77777777" w:rsidR="00E10BEA" w:rsidRPr="004B688F" w:rsidRDefault="00E10BEA" w:rsidP="006E26DE">
      <w:pPr>
        <w:pStyle w:val="Default"/>
        <w:rPr>
          <w:sz w:val="23"/>
          <w:szCs w:val="23"/>
        </w:rPr>
      </w:pPr>
    </w:p>
    <w:p w14:paraId="431F1D5D" w14:textId="1E2694EB" w:rsidR="006E26DE" w:rsidRPr="004B688F" w:rsidRDefault="006E26DE" w:rsidP="006E26DE">
      <w:pPr>
        <w:pStyle w:val="Default"/>
        <w:rPr>
          <w:b/>
          <w:bCs/>
          <w:sz w:val="23"/>
          <w:szCs w:val="23"/>
        </w:rPr>
      </w:pPr>
      <w:r w:rsidRPr="004B688F">
        <w:rPr>
          <w:b/>
          <w:bCs/>
          <w:sz w:val="23"/>
          <w:szCs w:val="23"/>
        </w:rPr>
        <w:t>Board Members</w:t>
      </w:r>
      <w:r w:rsidR="004E712B" w:rsidRPr="004B688F">
        <w:rPr>
          <w:b/>
          <w:bCs/>
          <w:sz w:val="23"/>
          <w:szCs w:val="23"/>
        </w:rPr>
        <w:t xml:space="preserve"> Present:</w:t>
      </w:r>
    </w:p>
    <w:p w14:paraId="26FFAAE6" w14:textId="1766A863" w:rsidR="004E712B" w:rsidRPr="007869C4" w:rsidRDefault="004E712B" w:rsidP="00553B54">
      <w:pPr>
        <w:pStyle w:val="Default"/>
        <w:rPr>
          <w:sz w:val="23"/>
          <w:szCs w:val="23"/>
        </w:rPr>
      </w:pPr>
      <w:r w:rsidRPr="007869C4">
        <w:rPr>
          <w:sz w:val="23"/>
          <w:szCs w:val="23"/>
        </w:rPr>
        <w:t>Susanne Slater</w:t>
      </w:r>
    </w:p>
    <w:p w14:paraId="75943DDC" w14:textId="2CA960F5" w:rsidR="00A60CDC" w:rsidRPr="007869C4" w:rsidRDefault="004E712B" w:rsidP="00553B54">
      <w:pPr>
        <w:pStyle w:val="Default"/>
        <w:rPr>
          <w:sz w:val="23"/>
          <w:szCs w:val="23"/>
        </w:rPr>
      </w:pPr>
      <w:r w:rsidRPr="007869C4">
        <w:rPr>
          <w:sz w:val="23"/>
          <w:szCs w:val="23"/>
        </w:rPr>
        <w:t>Charles Low</w:t>
      </w:r>
      <w:r w:rsidR="00432026" w:rsidRPr="007869C4">
        <w:rPr>
          <w:sz w:val="23"/>
          <w:szCs w:val="23"/>
        </w:rPr>
        <w:t>e</w:t>
      </w:r>
      <w:r w:rsidRPr="007869C4">
        <w:rPr>
          <w:sz w:val="23"/>
          <w:szCs w:val="23"/>
        </w:rPr>
        <w:t>ry</w:t>
      </w:r>
    </w:p>
    <w:p w14:paraId="139629B7" w14:textId="5B1672D7" w:rsidR="00432026" w:rsidRPr="007869C4" w:rsidRDefault="00432026" w:rsidP="00432026">
      <w:pPr>
        <w:pStyle w:val="Default"/>
        <w:rPr>
          <w:sz w:val="23"/>
          <w:szCs w:val="23"/>
        </w:rPr>
      </w:pPr>
      <w:r w:rsidRPr="007869C4">
        <w:rPr>
          <w:sz w:val="23"/>
          <w:szCs w:val="23"/>
        </w:rPr>
        <w:t>Chapman Todd</w:t>
      </w:r>
    </w:p>
    <w:p w14:paraId="412E00D0" w14:textId="46E5A54D" w:rsidR="00432026" w:rsidRPr="007869C4" w:rsidRDefault="00432026" w:rsidP="00432026">
      <w:pPr>
        <w:pStyle w:val="Default"/>
        <w:rPr>
          <w:sz w:val="23"/>
          <w:szCs w:val="23"/>
        </w:rPr>
      </w:pPr>
      <w:r w:rsidRPr="007869C4">
        <w:rPr>
          <w:sz w:val="23"/>
          <w:szCs w:val="23"/>
        </w:rPr>
        <w:t>Stan Jackson</w:t>
      </w:r>
    </w:p>
    <w:p w14:paraId="6DEC7893" w14:textId="50933D5B" w:rsidR="00863B0D" w:rsidRDefault="00863B0D" w:rsidP="00432026">
      <w:pPr>
        <w:pStyle w:val="Default"/>
        <w:rPr>
          <w:sz w:val="23"/>
          <w:szCs w:val="23"/>
        </w:rPr>
      </w:pPr>
      <w:r w:rsidRPr="005238BE">
        <w:rPr>
          <w:sz w:val="23"/>
          <w:szCs w:val="23"/>
        </w:rPr>
        <w:t>Lynn French</w:t>
      </w:r>
      <w:r w:rsidR="005238BE" w:rsidRPr="005238BE">
        <w:rPr>
          <w:sz w:val="23"/>
          <w:szCs w:val="23"/>
        </w:rPr>
        <w:t xml:space="preserve"> (Not Present)</w:t>
      </w:r>
    </w:p>
    <w:p w14:paraId="16E3C0DB" w14:textId="77777777" w:rsidR="00863B0D" w:rsidRPr="005E35FB" w:rsidRDefault="00863B0D" w:rsidP="00432026">
      <w:pPr>
        <w:pStyle w:val="Default"/>
        <w:rPr>
          <w:sz w:val="23"/>
          <w:szCs w:val="23"/>
        </w:rPr>
      </w:pPr>
    </w:p>
    <w:p w14:paraId="456DEE5D" w14:textId="03C0F64C" w:rsidR="006E26DE" w:rsidRPr="004B688F" w:rsidRDefault="00793F29" w:rsidP="00793F29">
      <w:pPr>
        <w:pStyle w:val="Default"/>
        <w:tabs>
          <w:tab w:val="left" w:pos="5450"/>
        </w:tabs>
        <w:rPr>
          <w:sz w:val="23"/>
          <w:szCs w:val="23"/>
        </w:rPr>
      </w:pPr>
      <w:r>
        <w:rPr>
          <w:sz w:val="23"/>
          <w:szCs w:val="23"/>
        </w:rPr>
        <w:tab/>
      </w:r>
    </w:p>
    <w:p w14:paraId="26DBE91C" w14:textId="462E8491" w:rsidR="00A60CDC" w:rsidRPr="004B688F" w:rsidRDefault="004E712B" w:rsidP="004261E1">
      <w:pPr>
        <w:pStyle w:val="Default"/>
        <w:rPr>
          <w:b/>
          <w:bCs/>
          <w:sz w:val="23"/>
          <w:szCs w:val="23"/>
        </w:rPr>
      </w:pPr>
      <w:r w:rsidRPr="004B688F">
        <w:rPr>
          <w:b/>
          <w:bCs/>
          <w:sz w:val="23"/>
          <w:szCs w:val="23"/>
        </w:rPr>
        <w:t>Also Present</w:t>
      </w:r>
      <w:r w:rsidR="00D5629F" w:rsidRPr="004B688F">
        <w:rPr>
          <w:b/>
          <w:bCs/>
          <w:sz w:val="23"/>
          <w:szCs w:val="23"/>
        </w:rPr>
        <w:t>:</w:t>
      </w:r>
    </w:p>
    <w:p w14:paraId="7FBB6D01" w14:textId="37AD4CBD" w:rsidR="007869C4" w:rsidRPr="007869C4" w:rsidRDefault="007869C4" w:rsidP="004261E1">
      <w:pPr>
        <w:pStyle w:val="Default"/>
        <w:rPr>
          <w:sz w:val="23"/>
          <w:szCs w:val="23"/>
        </w:rPr>
      </w:pPr>
      <w:r w:rsidRPr="007869C4">
        <w:rPr>
          <w:sz w:val="23"/>
          <w:szCs w:val="23"/>
        </w:rPr>
        <w:t>Tsega Bekele, DHCD Chief of Staff</w:t>
      </w:r>
    </w:p>
    <w:p w14:paraId="77C41A0F" w14:textId="0FB63162" w:rsidR="007869C4" w:rsidRPr="007869C4" w:rsidRDefault="007869C4" w:rsidP="00863B0D">
      <w:pPr>
        <w:pStyle w:val="Default"/>
        <w:rPr>
          <w:sz w:val="23"/>
          <w:szCs w:val="23"/>
        </w:rPr>
      </w:pPr>
      <w:r w:rsidRPr="007869C4">
        <w:rPr>
          <w:sz w:val="23"/>
          <w:szCs w:val="23"/>
        </w:rPr>
        <w:t>Alex Cross, DHCD Deputy Chief of Staff</w:t>
      </w:r>
    </w:p>
    <w:p w14:paraId="7797CA06" w14:textId="5509E5DC" w:rsidR="00863B0D" w:rsidRPr="007869C4" w:rsidRDefault="00863B0D" w:rsidP="00863B0D">
      <w:pPr>
        <w:pStyle w:val="Default"/>
        <w:rPr>
          <w:sz w:val="23"/>
          <w:szCs w:val="23"/>
        </w:rPr>
      </w:pPr>
      <w:r w:rsidRPr="007869C4">
        <w:rPr>
          <w:sz w:val="23"/>
          <w:szCs w:val="23"/>
        </w:rPr>
        <w:t>Forest Hayes, DHCD Housing Preservation Unit</w:t>
      </w:r>
    </w:p>
    <w:p w14:paraId="61CAEEE8" w14:textId="52DF33A9" w:rsidR="00F960FC" w:rsidRPr="007869C4" w:rsidRDefault="00F960FC" w:rsidP="004261E1">
      <w:pPr>
        <w:pStyle w:val="Default"/>
        <w:rPr>
          <w:sz w:val="23"/>
          <w:szCs w:val="23"/>
        </w:rPr>
      </w:pPr>
      <w:r w:rsidRPr="007869C4">
        <w:rPr>
          <w:sz w:val="23"/>
          <w:szCs w:val="23"/>
        </w:rPr>
        <w:t>Danilo</w:t>
      </w:r>
      <w:r w:rsidR="006E26DE" w:rsidRPr="007869C4">
        <w:rPr>
          <w:sz w:val="23"/>
          <w:szCs w:val="23"/>
        </w:rPr>
        <w:t xml:space="preserve"> Pelletiere</w:t>
      </w:r>
      <w:r w:rsidR="004E712B" w:rsidRPr="007869C4">
        <w:rPr>
          <w:sz w:val="23"/>
          <w:szCs w:val="23"/>
        </w:rPr>
        <w:t>, DHCD Housing Development/Policy Advisor</w:t>
      </w:r>
    </w:p>
    <w:p w14:paraId="68EC2FE9" w14:textId="0C821FAE" w:rsidR="00F960FC" w:rsidRPr="007869C4" w:rsidRDefault="00F960FC" w:rsidP="004261E1">
      <w:pPr>
        <w:pStyle w:val="Default"/>
        <w:rPr>
          <w:sz w:val="23"/>
          <w:szCs w:val="23"/>
        </w:rPr>
      </w:pPr>
      <w:r w:rsidRPr="007869C4">
        <w:rPr>
          <w:sz w:val="23"/>
          <w:szCs w:val="23"/>
        </w:rPr>
        <w:t>Erin Wilson</w:t>
      </w:r>
      <w:r w:rsidR="004E712B" w:rsidRPr="007869C4">
        <w:rPr>
          <w:sz w:val="23"/>
          <w:szCs w:val="23"/>
        </w:rPr>
        <w:t>, DHCD DFD Manager</w:t>
      </w:r>
    </w:p>
    <w:p w14:paraId="6F25EDA9" w14:textId="3417624E" w:rsidR="00F85379" w:rsidRDefault="00F85379" w:rsidP="004261E1">
      <w:pPr>
        <w:pStyle w:val="Default"/>
        <w:rPr>
          <w:sz w:val="23"/>
          <w:szCs w:val="23"/>
        </w:rPr>
      </w:pPr>
      <w:r>
        <w:rPr>
          <w:sz w:val="23"/>
          <w:szCs w:val="23"/>
        </w:rPr>
        <w:t>Reshma Holla</w:t>
      </w:r>
      <w:r w:rsidRPr="007869C4">
        <w:rPr>
          <w:sz w:val="23"/>
          <w:szCs w:val="23"/>
        </w:rPr>
        <w:t>, DHCD Deputy DFD Manage</w:t>
      </w:r>
      <w:r>
        <w:rPr>
          <w:sz w:val="23"/>
          <w:szCs w:val="23"/>
        </w:rPr>
        <w:t>r</w:t>
      </w:r>
    </w:p>
    <w:p w14:paraId="52C119DC" w14:textId="2519F057" w:rsidR="007869C4" w:rsidRPr="007869C4" w:rsidRDefault="007869C4" w:rsidP="004261E1">
      <w:pPr>
        <w:pStyle w:val="Default"/>
        <w:rPr>
          <w:sz w:val="23"/>
          <w:szCs w:val="23"/>
        </w:rPr>
      </w:pPr>
      <w:r w:rsidRPr="007869C4">
        <w:rPr>
          <w:sz w:val="23"/>
          <w:szCs w:val="23"/>
        </w:rPr>
        <w:t>Joe Knackstedt, DHCD Deputy DFD Manager</w:t>
      </w:r>
    </w:p>
    <w:p w14:paraId="4D57E539" w14:textId="439C89D2" w:rsidR="007869C4" w:rsidRDefault="007869C4" w:rsidP="004261E1">
      <w:pPr>
        <w:pStyle w:val="Default"/>
        <w:rPr>
          <w:sz w:val="23"/>
          <w:szCs w:val="23"/>
        </w:rPr>
      </w:pPr>
      <w:r>
        <w:rPr>
          <w:sz w:val="23"/>
          <w:szCs w:val="23"/>
        </w:rPr>
        <w:t>Grace Campion, DHCD DFD Project Manager</w:t>
      </w:r>
    </w:p>
    <w:p w14:paraId="50AC4748" w14:textId="3044982D" w:rsidR="007869C4" w:rsidRDefault="007869C4" w:rsidP="004261E1">
      <w:pPr>
        <w:pStyle w:val="Default"/>
        <w:rPr>
          <w:sz w:val="23"/>
          <w:szCs w:val="23"/>
        </w:rPr>
      </w:pPr>
      <w:r>
        <w:rPr>
          <w:sz w:val="23"/>
          <w:szCs w:val="23"/>
        </w:rPr>
        <w:t>Lesley Edmond, DHCD Housing Compliance Officer</w:t>
      </w:r>
    </w:p>
    <w:p w14:paraId="6B198D88" w14:textId="41D29A0F" w:rsidR="007869C4" w:rsidRDefault="007869C4" w:rsidP="004261E1">
      <w:pPr>
        <w:pStyle w:val="Default"/>
        <w:rPr>
          <w:sz w:val="23"/>
          <w:szCs w:val="23"/>
        </w:rPr>
      </w:pPr>
      <w:r>
        <w:rPr>
          <w:sz w:val="23"/>
          <w:szCs w:val="23"/>
        </w:rPr>
        <w:t>Zach Gentry,</w:t>
      </w:r>
      <w:r w:rsidR="00F85379">
        <w:rPr>
          <w:sz w:val="23"/>
          <w:szCs w:val="23"/>
        </w:rPr>
        <w:t xml:space="preserve"> DHCD Program Analyst</w:t>
      </w:r>
    </w:p>
    <w:p w14:paraId="31E74B85" w14:textId="0F9D1BEE" w:rsidR="007869C4" w:rsidRDefault="007869C4" w:rsidP="004261E1">
      <w:pPr>
        <w:pStyle w:val="Default"/>
        <w:rPr>
          <w:sz w:val="23"/>
          <w:szCs w:val="23"/>
        </w:rPr>
      </w:pPr>
      <w:r>
        <w:rPr>
          <w:sz w:val="23"/>
          <w:szCs w:val="23"/>
        </w:rPr>
        <w:t xml:space="preserve">Cindy Onyekwere-Mitchell, </w:t>
      </w:r>
      <w:r w:rsidR="005238BE">
        <w:rPr>
          <w:sz w:val="23"/>
          <w:szCs w:val="23"/>
        </w:rPr>
        <w:t>DHCD Housing and Development Specialist</w:t>
      </w:r>
    </w:p>
    <w:p w14:paraId="43727C53" w14:textId="6DA1D938" w:rsidR="00F85379" w:rsidRPr="007F2687" w:rsidRDefault="00F85379" w:rsidP="004261E1">
      <w:pPr>
        <w:pStyle w:val="Default"/>
        <w:rPr>
          <w:sz w:val="23"/>
          <w:szCs w:val="23"/>
        </w:rPr>
      </w:pPr>
      <w:r>
        <w:rPr>
          <w:sz w:val="23"/>
          <w:szCs w:val="23"/>
        </w:rPr>
        <w:t xml:space="preserve">Nena Perry-Brown, </w:t>
      </w:r>
      <w:r w:rsidR="00FB0C97">
        <w:rPr>
          <w:sz w:val="23"/>
          <w:szCs w:val="23"/>
        </w:rPr>
        <w:t>DHCD Housing and Development Project Specialist</w:t>
      </w:r>
    </w:p>
    <w:p w14:paraId="731C5E32" w14:textId="77777777" w:rsidR="007F2687" w:rsidRDefault="007F2687">
      <w:pPr>
        <w:rPr>
          <w:sz w:val="23"/>
          <w:szCs w:val="23"/>
        </w:rPr>
      </w:pPr>
    </w:p>
    <w:p w14:paraId="46E2BD7A" w14:textId="038BD940" w:rsidR="00432026" w:rsidRDefault="00432026">
      <w:pPr>
        <w:rPr>
          <w:sz w:val="23"/>
          <w:szCs w:val="23"/>
        </w:rPr>
      </w:pPr>
    </w:p>
    <w:p w14:paraId="271A1D41" w14:textId="2FE11883" w:rsidR="00432026" w:rsidRDefault="00432026">
      <w:pPr>
        <w:rPr>
          <w:sz w:val="23"/>
          <w:szCs w:val="23"/>
        </w:rPr>
      </w:pPr>
    </w:p>
    <w:p w14:paraId="69762185" w14:textId="73F0D38A" w:rsidR="00432026" w:rsidRDefault="00432026">
      <w:pPr>
        <w:rPr>
          <w:sz w:val="23"/>
          <w:szCs w:val="23"/>
        </w:rPr>
      </w:pPr>
    </w:p>
    <w:p w14:paraId="78F0485F" w14:textId="35154C70" w:rsidR="00432026" w:rsidRDefault="00432026">
      <w:pPr>
        <w:rPr>
          <w:sz w:val="23"/>
          <w:szCs w:val="23"/>
        </w:rPr>
      </w:pPr>
    </w:p>
    <w:p w14:paraId="1DD575E0" w14:textId="77777777" w:rsidR="007869C4" w:rsidRDefault="007869C4" w:rsidP="00432026">
      <w:pPr>
        <w:spacing w:line="240" w:lineRule="auto"/>
        <w:rPr>
          <w:sz w:val="23"/>
          <w:szCs w:val="23"/>
        </w:rPr>
      </w:pPr>
    </w:p>
    <w:p w14:paraId="2E4D3B21" w14:textId="77777777" w:rsidR="008B4956" w:rsidRPr="008B4956" w:rsidRDefault="008B4956" w:rsidP="008B4956">
      <w:pPr>
        <w:pStyle w:val="Default"/>
        <w:spacing w:line="276" w:lineRule="auto"/>
        <w:rPr>
          <w:sz w:val="23"/>
          <w:szCs w:val="23"/>
        </w:rPr>
      </w:pPr>
    </w:p>
    <w:p w14:paraId="44E702CD" w14:textId="7C835924" w:rsidR="00E10BEA" w:rsidRDefault="00863B0D" w:rsidP="00E10BEA">
      <w:pPr>
        <w:spacing w:after="0" w:line="240" w:lineRule="auto"/>
        <w:ind w:left="7200" w:hanging="72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DHCD UPDATE</w:t>
      </w:r>
      <w:r w:rsidRPr="00B8313E">
        <w:rPr>
          <w:rFonts w:ascii="Times New Roman" w:eastAsia="Times New Roman" w:hAnsi="Times New Roman" w:cs="Times New Roman"/>
          <w:color w:val="000000"/>
          <w:sz w:val="28"/>
          <w:szCs w:val="28"/>
        </w:rPr>
        <w:tab/>
      </w:r>
      <w:r w:rsidR="000E09E1">
        <w:rPr>
          <w:rFonts w:ascii="Times New Roman" w:eastAsia="Times New Roman" w:hAnsi="Times New Roman" w:cs="Times New Roman"/>
          <w:color w:val="000000"/>
          <w:sz w:val="28"/>
          <w:szCs w:val="28"/>
        </w:rPr>
        <w:t xml:space="preserve">         </w:t>
      </w:r>
      <w:r w:rsidR="00E10BEA">
        <w:rPr>
          <w:rFonts w:ascii="Times New Roman" w:eastAsia="Times New Roman" w:hAnsi="Times New Roman" w:cs="Times New Roman"/>
          <w:color w:val="000000"/>
          <w:sz w:val="28"/>
          <w:szCs w:val="28"/>
        </w:rPr>
        <w:t>Tsega Bekele</w:t>
      </w:r>
    </w:p>
    <w:p w14:paraId="7776392B" w14:textId="67728E5F" w:rsidR="005238BE" w:rsidRPr="00C44C6C" w:rsidRDefault="000E09E1" w:rsidP="00C44C6C">
      <w:pPr>
        <w:spacing w:line="240" w:lineRule="auto"/>
        <w:ind w:left="72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10BEA">
        <w:rPr>
          <w:rFonts w:ascii="Times New Roman" w:eastAsia="Times New Roman" w:hAnsi="Times New Roman" w:cs="Times New Roman"/>
          <w:color w:val="000000"/>
          <w:sz w:val="28"/>
          <w:szCs w:val="28"/>
        </w:rPr>
        <w:t>Chief of Staff</w:t>
      </w:r>
      <w:r w:rsidR="00863B0D" w:rsidRPr="00B8313E">
        <w:rPr>
          <w:rFonts w:ascii="Times New Roman" w:eastAsia="Times New Roman" w:hAnsi="Times New Roman" w:cs="Times New Roman"/>
          <w:color w:val="000000"/>
          <w:sz w:val="28"/>
          <w:szCs w:val="28"/>
        </w:rPr>
        <w:t xml:space="preserve"> </w:t>
      </w:r>
      <w:r w:rsidR="00863B0D">
        <w:rPr>
          <w:rFonts w:ascii="Times New Roman" w:eastAsia="Times New Roman" w:hAnsi="Times New Roman" w:cs="Times New Roman"/>
          <w:color w:val="000000"/>
          <w:sz w:val="28"/>
          <w:szCs w:val="28"/>
        </w:rPr>
        <w:t xml:space="preserve">   </w:t>
      </w:r>
    </w:p>
    <w:p w14:paraId="740AFFE4" w14:textId="38EB3420" w:rsidR="00C44C6C" w:rsidRPr="00C44C6C" w:rsidRDefault="005238BE" w:rsidP="00C44C6C">
      <w:pPr>
        <w:pStyle w:val="LightGrid-Accent31"/>
        <w:spacing w:line="276" w:lineRule="auto"/>
        <w:ind w:left="0"/>
        <w:rPr>
          <w:rFonts w:ascii="Times New Roman" w:hAnsi="Times New Roman"/>
          <w:sz w:val="23"/>
          <w:szCs w:val="23"/>
        </w:rPr>
      </w:pPr>
      <w:r>
        <w:rPr>
          <w:rFonts w:ascii="Times New Roman" w:hAnsi="Times New Roman"/>
          <w:sz w:val="23"/>
          <w:szCs w:val="23"/>
        </w:rPr>
        <w:t>Tsega highlighted the groundbreaking of t</w:t>
      </w:r>
      <w:r w:rsidRPr="005238BE">
        <w:rPr>
          <w:rFonts w:ascii="Times New Roman" w:hAnsi="Times New Roman"/>
          <w:sz w:val="23"/>
          <w:szCs w:val="23"/>
        </w:rPr>
        <w:t xml:space="preserve">he Riggs Crossing Senior Residences in Ward </w:t>
      </w:r>
      <w:proofErr w:type="gramStart"/>
      <w:r w:rsidRPr="005238BE">
        <w:rPr>
          <w:rFonts w:ascii="Times New Roman" w:hAnsi="Times New Roman"/>
          <w:sz w:val="23"/>
          <w:szCs w:val="23"/>
        </w:rPr>
        <w:t>4</w:t>
      </w:r>
      <w:r w:rsidR="00CB19A9">
        <w:rPr>
          <w:rFonts w:ascii="Times New Roman" w:hAnsi="Times New Roman"/>
          <w:sz w:val="23"/>
          <w:szCs w:val="23"/>
        </w:rPr>
        <w:t>,</w:t>
      </w:r>
      <w:proofErr w:type="gramEnd"/>
      <w:r w:rsidR="00CB19A9">
        <w:rPr>
          <w:rFonts w:ascii="Times New Roman" w:hAnsi="Times New Roman"/>
          <w:sz w:val="23"/>
          <w:szCs w:val="23"/>
        </w:rPr>
        <w:t xml:space="preserve"> this project includes </w:t>
      </w:r>
      <w:r w:rsidRPr="005238BE">
        <w:rPr>
          <w:rFonts w:ascii="Times New Roman" w:hAnsi="Times New Roman"/>
          <w:sz w:val="23"/>
          <w:szCs w:val="23"/>
        </w:rPr>
        <w:t>93 independent living senior units for residents 62+ earning 30%-50% MFI.</w:t>
      </w:r>
      <w:r w:rsidR="00C44C6C">
        <w:rPr>
          <w:rFonts w:ascii="Times New Roman" w:hAnsi="Times New Roman"/>
          <w:sz w:val="23"/>
          <w:szCs w:val="23"/>
        </w:rPr>
        <w:t xml:space="preserve"> The </w:t>
      </w:r>
      <w:r w:rsidR="00C44C6C" w:rsidRPr="00C44C6C">
        <w:rPr>
          <w:rFonts w:ascii="Times New Roman" w:hAnsi="Times New Roman"/>
          <w:sz w:val="23"/>
          <w:szCs w:val="23"/>
        </w:rPr>
        <w:t xml:space="preserve">Riggs Crossing Senior Residences will create 52 apartments for households with incomes at or below 30% of the Median Family Income (MFI) and 41 apartments for households between 30% to 50% MFI. Ten apartments are designated for Permanent Supportive Housing. </w:t>
      </w:r>
      <w:r w:rsidR="00C44C6C">
        <w:rPr>
          <w:rFonts w:ascii="Times New Roman" w:hAnsi="Times New Roman"/>
          <w:sz w:val="23"/>
          <w:szCs w:val="23"/>
        </w:rPr>
        <w:t>This project was funded with $25 million from HPTF and LIHTC.</w:t>
      </w:r>
    </w:p>
    <w:p w14:paraId="62CA4022" w14:textId="77777777" w:rsidR="00C44C6C" w:rsidRDefault="00C44C6C" w:rsidP="005238BE">
      <w:pPr>
        <w:pStyle w:val="LightGrid-Accent31"/>
        <w:spacing w:line="276" w:lineRule="auto"/>
        <w:ind w:left="0"/>
        <w:rPr>
          <w:rFonts w:ascii="Times New Roman" w:hAnsi="Times New Roman"/>
          <w:sz w:val="23"/>
          <w:szCs w:val="23"/>
        </w:rPr>
      </w:pPr>
    </w:p>
    <w:p w14:paraId="46C0A479" w14:textId="32965D04" w:rsidR="00C44C6C" w:rsidRDefault="00C44C6C" w:rsidP="00C44C6C">
      <w:pPr>
        <w:pStyle w:val="Default"/>
        <w:spacing w:line="276" w:lineRule="auto"/>
        <w:rPr>
          <w:sz w:val="23"/>
          <w:szCs w:val="23"/>
        </w:rPr>
      </w:pPr>
      <w:r>
        <w:rPr>
          <w:sz w:val="23"/>
          <w:szCs w:val="23"/>
        </w:rPr>
        <w:t xml:space="preserve">Tsega </w:t>
      </w:r>
      <w:r>
        <w:rPr>
          <w:sz w:val="23"/>
          <w:szCs w:val="23"/>
        </w:rPr>
        <w:t xml:space="preserve">shared </w:t>
      </w:r>
      <w:r>
        <w:rPr>
          <w:sz w:val="23"/>
          <w:szCs w:val="23"/>
        </w:rPr>
        <w:t xml:space="preserve">budget season </w:t>
      </w:r>
      <w:r>
        <w:rPr>
          <w:sz w:val="23"/>
          <w:szCs w:val="23"/>
        </w:rPr>
        <w:t xml:space="preserve">was just finished, the </w:t>
      </w:r>
      <w:r>
        <w:rPr>
          <w:sz w:val="23"/>
          <w:szCs w:val="23"/>
        </w:rPr>
        <w:t xml:space="preserve">QAP </w:t>
      </w:r>
      <w:r>
        <w:rPr>
          <w:sz w:val="23"/>
          <w:szCs w:val="23"/>
        </w:rPr>
        <w:t xml:space="preserve">and the </w:t>
      </w:r>
      <w:r>
        <w:rPr>
          <w:sz w:val="23"/>
          <w:szCs w:val="23"/>
        </w:rPr>
        <w:t>Consolidated RFP</w:t>
      </w:r>
      <w:r>
        <w:rPr>
          <w:sz w:val="23"/>
          <w:szCs w:val="23"/>
        </w:rPr>
        <w:t xml:space="preserve"> </w:t>
      </w:r>
      <w:r w:rsidR="00374E1E">
        <w:rPr>
          <w:sz w:val="23"/>
          <w:szCs w:val="23"/>
        </w:rPr>
        <w:t xml:space="preserve">have been </w:t>
      </w:r>
      <w:r>
        <w:rPr>
          <w:sz w:val="23"/>
          <w:szCs w:val="23"/>
        </w:rPr>
        <w:t>published</w:t>
      </w:r>
      <w:r>
        <w:rPr>
          <w:sz w:val="23"/>
          <w:szCs w:val="23"/>
        </w:rPr>
        <w:t>.</w:t>
      </w:r>
    </w:p>
    <w:p w14:paraId="041F7B0F" w14:textId="77777777" w:rsidR="00C44C6C" w:rsidRDefault="00C44C6C" w:rsidP="005238BE">
      <w:pPr>
        <w:pStyle w:val="LightGrid-Accent31"/>
        <w:spacing w:line="276" w:lineRule="auto"/>
        <w:ind w:left="0"/>
        <w:rPr>
          <w:rFonts w:ascii="Times New Roman" w:hAnsi="Times New Roman"/>
          <w:sz w:val="23"/>
          <w:szCs w:val="23"/>
        </w:rPr>
      </w:pPr>
    </w:p>
    <w:p w14:paraId="3023A2BA" w14:textId="77777777" w:rsidR="006F15E2" w:rsidRDefault="006F15E2" w:rsidP="00553B54">
      <w:pPr>
        <w:pStyle w:val="Default"/>
        <w:spacing w:line="276" w:lineRule="auto"/>
        <w:rPr>
          <w:sz w:val="23"/>
          <w:szCs w:val="23"/>
        </w:rPr>
      </w:pPr>
    </w:p>
    <w:p w14:paraId="7FA466F6" w14:textId="331688B4" w:rsidR="00553B54" w:rsidRPr="00B8313E" w:rsidRDefault="00553B54" w:rsidP="00553B54">
      <w:pPr>
        <w:spacing w:after="0" w:line="240" w:lineRule="auto"/>
        <w:rPr>
          <w:rFonts w:ascii="Times New Roman" w:eastAsia="Times New Roman" w:hAnsi="Times New Roman" w:cs="Times New Roman"/>
          <w:sz w:val="24"/>
          <w:szCs w:val="24"/>
        </w:rPr>
      </w:pPr>
      <w:r w:rsidRPr="00B8313E">
        <w:rPr>
          <w:rFonts w:ascii="Times New Roman" w:eastAsia="Times New Roman" w:hAnsi="Times New Roman" w:cs="Times New Roman"/>
          <w:color w:val="000000"/>
          <w:sz w:val="28"/>
          <w:szCs w:val="28"/>
        </w:rPr>
        <w:t xml:space="preserve">HOUSING PRODUCTION </w:t>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000E09E1">
        <w:rPr>
          <w:rFonts w:ascii="Times New Roman" w:eastAsia="Times New Roman" w:hAnsi="Times New Roman" w:cs="Times New Roman"/>
          <w:color w:val="000000"/>
          <w:sz w:val="28"/>
          <w:szCs w:val="28"/>
        </w:rPr>
        <w:t xml:space="preserve"> </w:t>
      </w:r>
      <w:r w:rsidRPr="00B8313E">
        <w:rPr>
          <w:rFonts w:ascii="Times New Roman" w:eastAsia="Times New Roman" w:hAnsi="Times New Roman" w:cs="Times New Roman"/>
          <w:color w:val="000000"/>
          <w:sz w:val="28"/>
          <w:szCs w:val="28"/>
        </w:rPr>
        <w:t>Erin Wilson</w:t>
      </w:r>
    </w:p>
    <w:p w14:paraId="09265FF6" w14:textId="6ED20369" w:rsidR="00374E1E" w:rsidRPr="00871987" w:rsidRDefault="00553B54" w:rsidP="00871987">
      <w:pPr>
        <w:spacing w:line="240" w:lineRule="auto"/>
        <w:rPr>
          <w:rFonts w:ascii="Times New Roman" w:eastAsia="Times New Roman" w:hAnsi="Times New Roman" w:cs="Times New Roman"/>
          <w:sz w:val="24"/>
          <w:szCs w:val="24"/>
        </w:rPr>
      </w:pPr>
      <w:r w:rsidRPr="00B8313E">
        <w:rPr>
          <w:rFonts w:ascii="Times New Roman" w:eastAsia="Times New Roman" w:hAnsi="Times New Roman" w:cs="Times New Roman"/>
          <w:color w:val="000000"/>
          <w:sz w:val="28"/>
          <w:szCs w:val="28"/>
        </w:rPr>
        <w:t>TRUST FUND UPDATE</w:t>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t>    Deputy Manager, DFD</w:t>
      </w:r>
    </w:p>
    <w:p w14:paraId="45231B10" w14:textId="14A7FE73" w:rsidR="00871987" w:rsidRDefault="00374E1E" w:rsidP="00871987">
      <w:pPr>
        <w:pStyle w:val="Default"/>
        <w:spacing w:line="276" w:lineRule="auto"/>
        <w:rPr>
          <w:sz w:val="23"/>
          <w:szCs w:val="23"/>
        </w:rPr>
      </w:pPr>
      <w:bookmarkStart w:id="0" w:name="_Hlk142396660"/>
      <w:r w:rsidRPr="00871987">
        <w:rPr>
          <w:sz w:val="23"/>
          <w:szCs w:val="23"/>
        </w:rPr>
        <w:t>Erin Wilson provided an update on the HPTF explaining that 1</w:t>
      </w:r>
      <w:r w:rsidR="00871987" w:rsidRPr="00871987">
        <w:rPr>
          <w:sz w:val="23"/>
          <w:szCs w:val="23"/>
        </w:rPr>
        <w:t>1</w:t>
      </w:r>
      <w:r w:rsidRPr="00871987">
        <w:rPr>
          <w:sz w:val="23"/>
          <w:szCs w:val="23"/>
        </w:rPr>
        <w:t xml:space="preserve"> projects had closed and 2</w:t>
      </w:r>
      <w:r w:rsidR="00871987" w:rsidRPr="00871987">
        <w:rPr>
          <w:sz w:val="23"/>
          <w:szCs w:val="23"/>
        </w:rPr>
        <w:t>7</w:t>
      </w:r>
      <w:r w:rsidRPr="00871987">
        <w:rPr>
          <w:sz w:val="23"/>
          <w:szCs w:val="23"/>
        </w:rPr>
        <w:t xml:space="preserve"> were in underwriting. For FY 2023, the HPTF has financed 19 projects at $33</w:t>
      </w:r>
      <w:r w:rsidR="00871987" w:rsidRPr="00871987">
        <w:rPr>
          <w:sz w:val="23"/>
          <w:szCs w:val="23"/>
        </w:rPr>
        <w:t>9</w:t>
      </w:r>
      <w:r w:rsidRPr="00871987">
        <w:rPr>
          <w:sz w:val="23"/>
          <w:szCs w:val="23"/>
        </w:rPr>
        <w:t>,</w:t>
      </w:r>
      <w:r w:rsidR="00871987" w:rsidRPr="00871987">
        <w:rPr>
          <w:sz w:val="23"/>
          <w:szCs w:val="23"/>
        </w:rPr>
        <w:t>0</w:t>
      </w:r>
      <w:r w:rsidRPr="00871987">
        <w:rPr>
          <w:sz w:val="23"/>
          <w:szCs w:val="23"/>
        </w:rPr>
        <w:t>73,836 for 1,426 units with 50% MFI units at $177,</w:t>
      </w:r>
      <w:r w:rsidR="00871987" w:rsidRPr="00871987">
        <w:rPr>
          <w:sz w:val="23"/>
          <w:szCs w:val="23"/>
        </w:rPr>
        <w:t>916</w:t>
      </w:r>
      <w:r w:rsidRPr="00871987">
        <w:rPr>
          <w:sz w:val="23"/>
          <w:szCs w:val="23"/>
        </w:rPr>
        <w:t>,</w:t>
      </w:r>
      <w:r w:rsidR="00871987" w:rsidRPr="00871987">
        <w:rPr>
          <w:sz w:val="23"/>
          <w:szCs w:val="23"/>
        </w:rPr>
        <w:t>831</w:t>
      </w:r>
      <w:r w:rsidRPr="00871987">
        <w:rPr>
          <w:sz w:val="23"/>
          <w:szCs w:val="23"/>
        </w:rPr>
        <w:t xml:space="preserve"> and at 30% MFI units $147,</w:t>
      </w:r>
      <w:r w:rsidR="00871987" w:rsidRPr="00871987">
        <w:rPr>
          <w:sz w:val="23"/>
          <w:szCs w:val="23"/>
        </w:rPr>
        <w:t>980</w:t>
      </w:r>
      <w:r w:rsidRPr="00871987">
        <w:rPr>
          <w:sz w:val="23"/>
          <w:szCs w:val="23"/>
        </w:rPr>
        <w:t>,</w:t>
      </w:r>
      <w:r w:rsidR="00871987" w:rsidRPr="00871987">
        <w:rPr>
          <w:sz w:val="23"/>
          <w:szCs w:val="23"/>
        </w:rPr>
        <w:t>925</w:t>
      </w:r>
      <w:r w:rsidRPr="00871987">
        <w:rPr>
          <w:sz w:val="23"/>
          <w:szCs w:val="23"/>
        </w:rPr>
        <w:t xml:space="preserve">. </w:t>
      </w:r>
      <w:r w:rsidR="00871987" w:rsidRPr="00871987">
        <w:rPr>
          <w:sz w:val="23"/>
          <w:szCs w:val="23"/>
        </w:rPr>
        <w:t>With more than $320 million in loan closings for the fiscal year, there are projects that may fall into the next fiscal year. There are 6 more closings expected by the end of the fiscal year, and the QAP will be released at the end of July.</w:t>
      </w:r>
      <w:bookmarkEnd w:id="0"/>
      <w:r w:rsidR="00871987">
        <w:rPr>
          <w:sz w:val="23"/>
          <w:szCs w:val="23"/>
        </w:rPr>
        <w:t xml:space="preserve"> </w:t>
      </w:r>
      <w:r w:rsidR="00871987">
        <w:rPr>
          <w:sz w:val="23"/>
          <w:szCs w:val="23"/>
        </w:rPr>
        <w:t xml:space="preserve">She highlighted that the </w:t>
      </w:r>
      <w:r w:rsidR="00871987" w:rsidRPr="004B0E6B">
        <w:rPr>
          <w:sz w:val="23"/>
          <w:szCs w:val="23"/>
        </w:rPr>
        <w:t xml:space="preserve">Mary's House </w:t>
      </w:r>
      <w:r w:rsidR="00871987">
        <w:rPr>
          <w:sz w:val="23"/>
          <w:szCs w:val="23"/>
        </w:rPr>
        <w:t xml:space="preserve">project in </w:t>
      </w:r>
      <w:r w:rsidR="00871987" w:rsidRPr="004B0E6B">
        <w:rPr>
          <w:sz w:val="23"/>
          <w:szCs w:val="23"/>
        </w:rPr>
        <w:t xml:space="preserve">Ward 7 </w:t>
      </w:r>
      <w:r w:rsidR="00871987">
        <w:rPr>
          <w:sz w:val="23"/>
          <w:szCs w:val="23"/>
        </w:rPr>
        <w:t xml:space="preserve">had gone to closing, this project </w:t>
      </w:r>
      <w:r w:rsidR="00871987" w:rsidRPr="004B0E6B">
        <w:rPr>
          <w:sz w:val="23"/>
          <w:szCs w:val="23"/>
        </w:rPr>
        <w:t>will produce units for LGBTQ/SGL seniors</w:t>
      </w:r>
      <w:r w:rsidR="00871987">
        <w:rPr>
          <w:sz w:val="23"/>
          <w:szCs w:val="23"/>
        </w:rPr>
        <w:t xml:space="preserve">. </w:t>
      </w:r>
    </w:p>
    <w:p w14:paraId="18FCF0B5" w14:textId="77777777" w:rsidR="00F85379" w:rsidRDefault="00F85379" w:rsidP="00E10BEA">
      <w:pPr>
        <w:pStyle w:val="Default"/>
        <w:spacing w:line="276" w:lineRule="auto"/>
        <w:rPr>
          <w:sz w:val="23"/>
          <w:szCs w:val="23"/>
        </w:rPr>
      </w:pPr>
    </w:p>
    <w:p w14:paraId="52288491" w14:textId="59A62F93" w:rsidR="00374E1E" w:rsidRPr="00374E1E" w:rsidRDefault="00374E1E" w:rsidP="00374E1E">
      <w:pPr>
        <w:pStyle w:val="Default"/>
        <w:spacing w:line="276" w:lineRule="auto"/>
        <w:rPr>
          <w:sz w:val="23"/>
          <w:szCs w:val="23"/>
        </w:rPr>
      </w:pPr>
      <w:r>
        <w:rPr>
          <w:sz w:val="23"/>
          <w:szCs w:val="23"/>
        </w:rPr>
        <w:t xml:space="preserve">The Board highlighted DHCD’s increased focus </w:t>
      </w:r>
      <w:r>
        <w:rPr>
          <w:sz w:val="23"/>
          <w:szCs w:val="23"/>
        </w:rPr>
        <w:t xml:space="preserve">and commitment </w:t>
      </w:r>
      <w:r>
        <w:rPr>
          <w:sz w:val="23"/>
          <w:szCs w:val="23"/>
        </w:rPr>
        <w:t>on developing 30% MFI units.</w:t>
      </w:r>
      <w:r>
        <w:rPr>
          <w:sz w:val="23"/>
          <w:szCs w:val="23"/>
        </w:rPr>
        <w:t xml:space="preserve"> </w:t>
      </w:r>
      <w:r w:rsidRPr="00374E1E">
        <w:rPr>
          <w:sz w:val="23"/>
          <w:szCs w:val="23"/>
        </w:rPr>
        <w:t xml:space="preserve">The Board </w:t>
      </w:r>
      <w:r>
        <w:rPr>
          <w:sz w:val="23"/>
          <w:szCs w:val="23"/>
        </w:rPr>
        <w:t xml:space="preserve">inquired about </w:t>
      </w:r>
      <w:r w:rsidRPr="00374E1E">
        <w:rPr>
          <w:sz w:val="23"/>
          <w:szCs w:val="23"/>
        </w:rPr>
        <w:t xml:space="preserve">DHCD's plan </w:t>
      </w:r>
      <w:r>
        <w:rPr>
          <w:sz w:val="23"/>
          <w:szCs w:val="23"/>
        </w:rPr>
        <w:t xml:space="preserve">and strategy </w:t>
      </w:r>
      <w:r w:rsidRPr="00374E1E">
        <w:rPr>
          <w:sz w:val="23"/>
          <w:szCs w:val="23"/>
        </w:rPr>
        <w:t xml:space="preserve">to </w:t>
      </w:r>
      <w:r>
        <w:rPr>
          <w:sz w:val="23"/>
          <w:szCs w:val="23"/>
        </w:rPr>
        <w:t xml:space="preserve">increase </w:t>
      </w:r>
      <w:r w:rsidRPr="00374E1E">
        <w:rPr>
          <w:sz w:val="23"/>
          <w:szCs w:val="23"/>
        </w:rPr>
        <w:t>units</w:t>
      </w:r>
      <w:r>
        <w:rPr>
          <w:sz w:val="23"/>
          <w:szCs w:val="23"/>
        </w:rPr>
        <w:t xml:space="preserve"> at 30% MFI</w:t>
      </w:r>
      <w:r w:rsidRPr="00374E1E">
        <w:rPr>
          <w:sz w:val="23"/>
          <w:szCs w:val="23"/>
        </w:rPr>
        <w:t>. Erin mentioned that DHCD will be actively involved in initiatives aimed at expanding 30% MFI units. Erin elaborated on the competitive nature of the Bond CAP and outlined various contributing</w:t>
      </w:r>
      <w:r>
        <w:rPr>
          <w:sz w:val="23"/>
          <w:szCs w:val="23"/>
        </w:rPr>
        <w:t xml:space="preserve"> factors</w:t>
      </w:r>
      <w:r w:rsidRPr="00374E1E">
        <w:rPr>
          <w:sz w:val="23"/>
          <w:szCs w:val="23"/>
        </w:rPr>
        <w:t>.</w:t>
      </w:r>
    </w:p>
    <w:p w14:paraId="7F146B52" w14:textId="77777777" w:rsidR="00374E1E" w:rsidRDefault="00374E1E" w:rsidP="00E10BEA">
      <w:pPr>
        <w:pStyle w:val="Default"/>
        <w:spacing w:line="276" w:lineRule="auto"/>
        <w:rPr>
          <w:sz w:val="23"/>
          <w:szCs w:val="23"/>
        </w:rPr>
      </w:pPr>
    </w:p>
    <w:p w14:paraId="30199665" w14:textId="77777777" w:rsidR="00475889" w:rsidRDefault="00475889" w:rsidP="00553B54">
      <w:pPr>
        <w:pStyle w:val="Default"/>
        <w:spacing w:line="276" w:lineRule="auto"/>
        <w:rPr>
          <w:sz w:val="23"/>
          <w:szCs w:val="23"/>
        </w:rPr>
      </w:pPr>
    </w:p>
    <w:p w14:paraId="2739C192" w14:textId="5761D791" w:rsidR="000E09E1" w:rsidRDefault="000E09E1" w:rsidP="000E09E1">
      <w:pPr>
        <w:spacing w:after="0" w:line="240" w:lineRule="auto"/>
        <w:ind w:left="7200" w:hanging="72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LEGISLATIVE UPDATE</w:t>
      </w:r>
      <w:r w:rsidRPr="00B8313E">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Danilo Pelletiere</w:t>
      </w:r>
    </w:p>
    <w:p w14:paraId="0CD8A8E2" w14:textId="2C010859" w:rsidR="00BA51FC" w:rsidRPr="00374E1E" w:rsidRDefault="000E09E1" w:rsidP="00374E1E">
      <w:pPr>
        <w:spacing w:after="0" w:line="240" w:lineRule="auto"/>
        <w:ind w:left="7200" w:hanging="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Housing Preservation Officer</w:t>
      </w:r>
    </w:p>
    <w:p w14:paraId="477B0BA5" w14:textId="77777777" w:rsidR="00BA51FC" w:rsidRDefault="00BA51FC" w:rsidP="00553B54">
      <w:pPr>
        <w:pStyle w:val="Default"/>
        <w:spacing w:line="276" w:lineRule="auto"/>
        <w:rPr>
          <w:sz w:val="23"/>
          <w:szCs w:val="23"/>
        </w:rPr>
      </w:pPr>
    </w:p>
    <w:p w14:paraId="40E81B30" w14:textId="27BA640D" w:rsidR="00871987" w:rsidRPr="00871987" w:rsidRDefault="00BA51FC" w:rsidP="00871987">
      <w:pPr>
        <w:spacing w:after="0" w:line="276" w:lineRule="auto"/>
        <w:rPr>
          <w:rFonts w:ascii="Times New Roman" w:hAnsi="Times New Roman" w:cs="Times New Roman"/>
          <w:sz w:val="23"/>
          <w:szCs w:val="23"/>
        </w:rPr>
      </w:pPr>
      <w:r w:rsidRPr="00BA51FC">
        <w:rPr>
          <w:rFonts w:ascii="Times New Roman" w:hAnsi="Times New Roman" w:cs="Times New Roman"/>
          <w:sz w:val="23"/>
          <w:szCs w:val="23"/>
        </w:rPr>
        <w:t xml:space="preserve">Danilo Pelletiere presented an overview of the budget and reported the successful passage of the budget support act. </w:t>
      </w:r>
      <w:r>
        <w:rPr>
          <w:rFonts w:ascii="Times New Roman" w:hAnsi="Times New Roman" w:cs="Times New Roman"/>
          <w:sz w:val="23"/>
          <w:szCs w:val="23"/>
        </w:rPr>
        <w:t>Danilo explained HPTF funds were utilized to support HPAP</w:t>
      </w:r>
      <w:r w:rsidRPr="00BA51FC">
        <w:rPr>
          <w:rFonts w:ascii="Times New Roman" w:hAnsi="Times New Roman" w:cs="Times New Roman"/>
          <w:sz w:val="23"/>
          <w:szCs w:val="23"/>
        </w:rPr>
        <w:t xml:space="preserve">. </w:t>
      </w:r>
      <w:r w:rsidR="00374E1E">
        <w:rPr>
          <w:rFonts w:ascii="Times New Roman" w:hAnsi="Times New Roman" w:cs="Times New Roman"/>
          <w:sz w:val="23"/>
          <w:szCs w:val="23"/>
        </w:rPr>
        <w:t>Danilo highlighted t</w:t>
      </w:r>
      <w:r w:rsidR="00374E1E">
        <w:rPr>
          <w:rFonts w:ascii="Times New Roman" w:hAnsi="Times New Roman" w:cs="Times New Roman"/>
          <w:sz w:val="23"/>
          <w:szCs w:val="23"/>
        </w:rPr>
        <w:t>he Greener Government Buildings Act</w:t>
      </w:r>
      <w:r w:rsidR="00374E1E">
        <w:rPr>
          <w:rFonts w:ascii="Times New Roman" w:hAnsi="Times New Roman" w:cs="Times New Roman"/>
          <w:sz w:val="23"/>
          <w:szCs w:val="23"/>
        </w:rPr>
        <w:t>, which</w:t>
      </w:r>
      <w:r w:rsidR="00374E1E">
        <w:rPr>
          <w:rFonts w:ascii="Times New Roman" w:hAnsi="Times New Roman" w:cs="Times New Roman"/>
          <w:sz w:val="23"/>
          <w:szCs w:val="23"/>
        </w:rPr>
        <w:t xml:space="preserve"> </w:t>
      </w:r>
      <w:r w:rsidR="00374E1E" w:rsidRPr="00BA51FC">
        <w:rPr>
          <w:rFonts w:ascii="Times New Roman" w:hAnsi="Times New Roman" w:cs="Times New Roman"/>
          <w:sz w:val="23"/>
          <w:szCs w:val="23"/>
        </w:rPr>
        <w:t xml:space="preserve">aims to make sure that when the </w:t>
      </w:r>
      <w:proofErr w:type="gramStart"/>
      <w:r w:rsidR="00374E1E" w:rsidRPr="00BA51FC">
        <w:rPr>
          <w:rFonts w:ascii="Times New Roman" w:hAnsi="Times New Roman" w:cs="Times New Roman"/>
          <w:sz w:val="23"/>
          <w:szCs w:val="23"/>
        </w:rPr>
        <w:t>District</w:t>
      </w:r>
      <w:proofErr w:type="gramEnd"/>
      <w:r w:rsidR="00374E1E" w:rsidRPr="00BA51FC">
        <w:rPr>
          <w:rFonts w:ascii="Times New Roman" w:hAnsi="Times New Roman" w:cs="Times New Roman"/>
          <w:sz w:val="23"/>
          <w:szCs w:val="23"/>
        </w:rPr>
        <w:t xml:space="preserve"> government builds or improves its buildings, it follows strict energy efficiency rules and doesn't use fossil fuels</w:t>
      </w:r>
      <w:r w:rsidR="00374E1E">
        <w:rPr>
          <w:rFonts w:ascii="Times New Roman" w:hAnsi="Times New Roman" w:cs="Times New Roman"/>
          <w:sz w:val="23"/>
          <w:szCs w:val="23"/>
        </w:rPr>
        <w:t xml:space="preserve">, </w:t>
      </w:r>
      <w:r w:rsidR="00374E1E" w:rsidRPr="00BA51FC">
        <w:rPr>
          <w:rFonts w:ascii="Times New Roman" w:hAnsi="Times New Roman" w:cs="Times New Roman"/>
          <w:sz w:val="23"/>
          <w:szCs w:val="23"/>
        </w:rPr>
        <w:t xml:space="preserve">establish a special division </w:t>
      </w:r>
      <w:r w:rsidR="00374E1E">
        <w:rPr>
          <w:rFonts w:ascii="Times New Roman" w:hAnsi="Times New Roman" w:cs="Times New Roman"/>
          <w:sz w:val="23"/>
          <w:szCs w:val="23"/>
        </w:rPr>
        <w:t xml:space="preserve">at DGS </w:t>
      </w:r>
      <w:r w:rsidR="00374E1E" w:rsidRPr="00BA51FC">
        <w:rPr>
          <w:rFonts w:ascii="Times New Roman" w:hAnsi="Times New Roman" w:cs="Times New Roman"/>
          <w:sz w:val="23"/>
          <w:szCs w:val="23"/>
        </w:rPr>
        <w:t>focuse</w:t>
      </w:r>
      <w:r w:rsidR="00374E1E">
        <w:rPr>
          <w:rFonts w:ascii="Times New Roman" w:hAnsi="Times New Roman" w:cs="Times New Roman"/>
          <w:sz w:val="23"/>
          <w:szCs w:val="23"/>
        </w:rPr>
        <w:t>d</w:t>
      </w:r>
      <w:r w:rsidR="00374E1E" w:rsidRPr="00BA51FC">
        <w:rPr>
          <w:rFonts w:ascii="Times New Roman" w:hAnsi="Times New Roman" w:cs="Times New Roman"/>
          <w:sz w:val="23"/>
          <w:szCs w:val="23"/>
        </w:rPr>
        <w:t xml:space="preserve"> on sustainability and energy.</w:t>
      </w:r>
      <w:r w:rsidR="00374E1E">
        <w:rPr>
          <w:rFonts w:ascii="Times New Roman" w:hAnsi="Times New Roman" w:cs="Times New Roman"/>
          <w:sz w:val="23"/>
          <w:szCs w:val="23"/>
        </w:rPr>
        <w:t xml:space="preserve"> </w:t>
      </w:r>
      <w:r w:rsidRPr="00BA51FC">
        <w:rPr>
          <w:rFonts w:ascii="Times New Roman" w:hAnsi="Times New Roman" w:cs="Times New Roman"/>
          <w:sz w:val="23"/>
          <w:szCs w:val="23"/>
        </w:rPr>
        <w:t>It was noted that the Greener Government Buildings Act had an immediate fiscal impact, enforcing Net Zero standards for affordable housing projects before market rate properties. Concerns were raised about the lack of comprehensive research on the fiscal implications of this act. To address this, emergency and temporary bills provided exemptions until December 31, 2023.</w:t>
      </w:r>
      <w:r w:rsidR="00374E1E">
        <w:rPr>
          <w:rFonts w:ascii="Times New Roman" w:hAnsi="Times New Roman" w:cs="Times New Roman"/>
          <w:sz w:val="23"/>
          <w:szCs w:val="23"/>
        </w:rPr>
        <w:t xml:space="preserve"> </w:t>
      </w:r>
      <w:r w:rsidR="00374E1E" w:rsidRPr="00BA51FC">
        <w:rPr>
          <w:rFonts w:ascii="Times New Roman" w:hAnsi="Times New Roman" w:cs="Times New Roman"/>
          <w:sz w:val="23"/>
          <w:szCs w:val="23"/>
        </w:rPr>
        <w:t>Joe Knackstedt emphasized that the bill emphasizes Net Zero compliance, warranting a more detailed discussion on this aspect.</w:t>
      </w:r>
      <w:r w:rsidR="00871987">
        <w:rPr>
          <w:rFonts w:ascii="Times New Roman" w:hAnsi="Times New Roman" w:cs="Times New Roman"/>
          <w:sz w:val="23"/>
          <w:szCs w:val="23"/>
        </w:rPr>
        <w:t xml:space="preserve"> </w:t>
      </w:r>
      <w:r w:rsidRPr="00BA51FC">
        <w:rPr>
          <w:rFonts w:ascii="Times New Roman" w:hAnsi="Times New Roman" w:cs="Times New Roman"/>
          <w:sz w:val="23"/>
          <w:szCs w:val="23"/>
        </w:rPr>
        <w:t xml:space="preserve">The Rate Stabilization Act was mentioned </w:t>
      </w:r>
      <w:r w:rsidR="00374E1E" w:rsidRPr="00BA51FC">
        <w:rPr>
          <w:rFonts w:ascii="Times New Roman" w:hAnsi="Times New Roman" w:cs="Times New Roman"/>
          <w:sz w:val="23"/>
          <w:szCs w:val="23"/>
        </w:rPr>
        <w:t>to</w:t>
      </w:r>
      <w:r w:rsidRPr="00BA51FC">
        <w:rPr>
          <w:rFonts w:ascii="Times New Roman" w:hAnsi="Times New Roman" w:cs="Times New Roman"/>
          <w:sz w:val="23"/>
          <w:szCs w:val="23"/>
        </w:rPr>
        <w:t xml:space="preserve"> limit the influence of tenant-based vouchers on rent control. The Council is currently in recess, and DHCD's efforts continue.</w:t>
      </w:r>
    </w:p>
    <w:p w14:paraId="0FE1E1FD" w14:textId="5BA76C06" w:rsidR="00FB0C97" w:rsidRDefault="00FB0C97" w:rsidP="00FB0C97">
      <w:pPr>
        <w:spacing w:after="0" w:line="240" w:lineRule="auto"/>
        <w:ind w:left="7200" w:hanging="72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ANNOUNCEMENTS</w:t>
      </w:r>
      <w:r w:rsidRPr="00B8313E">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Susanne Slater</w:t>
      </w:r>
    </w:p>
    <w:p w14:paraId="67A76001" w14:textId="455B1C7B" w:rsidR="00FB0C97" w:rsidRPr="00E10BEA" w:rsidRDefault="00FB0C97" w:rsidP="00FB0C97">
      <w:pPr>
        <w:spacing w:after="0" w:line="240" w:lineRule="auto"/>
        <w:ind w:left="7200" w:hanging="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HPTF Board Chair</w:t>
      </w:r>
    </w:p>
    <w:p w14:paraId="2592E82E" w14:textId="77777777" w:rsidR="00FB0C97" w:rsidRDefault="00FB0C97" w:rsidP="00553B54">
      <w:pPr>
        <w:pStyle w:val="Default"/>
        <w:spacing w:line="276" w:lineRule="auto"/>
        <w:rPr>
          <w:sz w:val="23"/>
          <w:szCs w:val="23"/>
        </w:rPr>
      </w:pPr>
    </w:p>
    <w:p w14:paraId="4DE97D75" w14:textId="6DD1F64D" w:rsidR="00FB0C97" w:rsidRDefault="00FB0C97" w:rsidP="00553B54">
      <w:pPr>
        <w:pStyle w:val="Default"/>
        <w:spacing w:line="276" w:lineRule="auto"/>
        <w:rPr>
          <w:sz w:val="23"/>
          <w:szCs w:val="23"/>
        </w:rPr>
      </w:pPr>
      <w:r>
        <w:rPr>
          <w:sz w:val="23"/>
          <w:szCs w:val="23"/>
        </w:rPr>
        <w:t xml:space="preserve">Susanne Slater shared the nominations for new HPTF Board members has moved forward and thanked members for their nominations. While the process is not finished, she hopes for a more robust board.  </w:t>
      </w:r>
    </w:p>
    <w:p w14:paraId="4E33191F" w14:textId="77777777" w:rsidR="00475889" w:rsidRDefault="00475889" w:rsidP="00553B54">
      <w:pPr>
        <w:pStyle w:val="Default"/>
        <w:spacing w:line="276" w:lineRule="auto"/>
        <w:rPr>
          <w:sz w:val="23"/>
          <w:szCs w:val="23"/>
        </w:rPr>
      </w:pPr>
    </w:p>
    <w:p w14:paraId="2F20FBBC" w14:textId="77777777" w:rsidR="00C44C6C" w:rsidRDefault="00C44C6C" w:rsidP="00553B54">
      <w:pPr>
        <w:pStyle w:val="Default"/>
        <w:spacing w:line="276" w:lineRule="auto"/>
        <w:rPr>
          <w:sz w:val="23"/>
          <w:szCs w:val="23"/>
        </w:rPr>
      </w:pPr>
    </w:p>
    <w:p w14:paraId="25C89BD2" w14:textId="7C98D8D2" w:rsidR="00553B54" w:rsidRPr="00B8313E" w:rsidRDefault="00553B54" w:rsidP="00553B54">
      <w:pPr>
        <w:spacing w:line="240" w:lineRule="auto"/>
        <w:rPr>
          <w:rFonts w:ascii="Times New Roman" w:eastAsia="Times New Roman" w:hAnsi="Times New Roman" w:cs="Times New Roman"/>
          <w:sz w:val="24"/>
          <w:szCs w:val="24"/>
        </w:rPr>
      </w:pPr>
      <w:r w:rsidRPr="00B8313E">
        <w:rPr>
          <w:rFonts w:ascii="Times New Roman" w:eastAsia="Times New Roman" w:hAnsi="Times New Roman" w:cs="Times New Roman"/>
          <w:color w:val="000000"/>
          <w:sz w:val="28"/>
          <w:szCs w:val="28"/>
        </w:rPr>
        <w:t>ADJOURNMENT</w:t>
      </w:r>
    </w:p>
    <w:p w14:paraId="3F8548FA" w14:textId="4A83C78F" w:rsidR="00E113D9" w:rsidRPr="00101945" w:rsidRDefault="00E86E82" w:rsidP="00553B54">
      <w:pPr>
        <w:pStyle w:val="Default"/>
        <w:spacing w:line="276" w:lineRule="auto"/>
        <w:rPr>
          <w:sz w:val="23"/>
          <w:szCs w:val="23"/>
        </w:rPr>
      </w:pPr>
      <w:r w:rsidRPr="005238BE">
        <w:rPr>
          <w:sz w:val="23"/>
          <w:szCs w:val="23"/>
        </w:rPr>
        <w:t xml:space="preserve">Stan Jackson </w:t>
      </w:r>
      <w:r w:rsidR="001E605C" w:rsidRPr="005238BE">
        <w:rPr>
          <w:sz w:val="23"/>
          <w:szCs w:val="23"/>
        </w:rPr>
        <w:t xml:space="preserve">motioned to </w:t>
      </w:r>
      <w:r w:rsidR="00FF3364" w:rsidRPr="005238BE">
        <w:rPr>
          <w:sz w:val="23"/>
          <w:szCs w:val="23"/>
        </w:rPr>
        <w:t>adjourn</w:t>
      </w:r>
      <w:r w:rsidR="001E605C" w:rsidRPr="005238BE">
        <w:rPr>
          <w:sz w:val="23"/>
          <w:szCs w:val="23"/>
        </w:rPr>
        <w:t xml:space="preserve"> the meeting. The motion was seconded by </w:t>
      </w:r>
      <w:r w:rsidRPr="005238BE">
        <w:rPr>
          <w:sz w:val="23"/>
          <w:szCs w:val="23"/>
        </w:rPr>
        <w:t>Charles Lowery</w:t>
      </w:r>
      <w:r w:rsidR="001E605C" w:rsidRPr="005238BE">
        <w:rPr>
          <w:sz w:val="23"/>
          <w:szCs w:val="23"/>
        </w:rPr>
        <w:t>. Everyone voted in favor via roll call vote. The m</w:t>
      </w:r>
      <w:r w:rsidR="00FF3364" w:rsidRPr="005238BE">
        <w:rPr>
          <w:sz w:val="23"/>
          <w:szCs w:val="23"/>
        </w:rPr>
        <w:t xml:space="preserve">eeting adjourned at </w:t>
      </w:r>
      <w:r w:rsidR="00FB0C97" w:rsidRPr="005238BE">
        <w:rPr>
          <w:sz w:val="23"/>
          <w:szCs w:val="23"/>
        </w:rPr>
        <w:t>1</w:t>
      </w:r>
      <w:r w:rsidR="00FF3364" w:rsidRPr="005238BE">
        <w:rPr>
          <w:sz w:val="23"/>
          <w:szCs w:val="23"/>
        </w:rPr>
        <w:t>:</w:t>
      </w:r>
      <w:r w:rsidR="00FB0C97" w:rsidRPr="005238BE">
        <w:rPr>
          <w:sz w:val="23"/>
          <w:szCs w:val="23"/>
        </w:rPr>
        <w:t>2</w:t>
      </w:r>
      <w:r w:rsidR="005238BE" w:rsidRPr="005238BE">
        <w:rPr>
          <w:sz w:val="23"/>
          <w:szCs w:val="23"/>
        </w:rPr>
        <w:t>5</w:t>
      </w:r>
      <w:r w:rsidR="00475889" w:rsidRPr="005238BE">
        <w:rPr>
          <w:sz w:val="23"/>
          <w:szCs w:val="23"/>
        </w:rPr>
        <w:t xml:space="preserve"> </w:t>
      </w:r>
      <w:r w:rsidR="00FF3364" w:rsidRPr="005238BE">
        <w:rPr>
          <w:sz w:val="23"/>
          <w:szCs w:val="23"/>
        </w:rPr>
        <w:t>pm</w:t>
      </w:r>
      <w:r w:rsidR="001E605C" w:rsidRPr="005238BE">
        <w:rPr>
          <w:sz w:val="23"/>
          <w:szCs w:val="23"/>
        </w:rPr>
        <w:t>.</w:t>
      </w:r>
    </w:p>
    <w:sectPr w:rsidR="00E113D9" w:rsidRPr="00101945" w:rsidSect="00553B54">
      <w:headerReference w:type="default" r:id="rId8"/>
      <w:pgSz w:w="12240" w:h="16340"/>
      <w:pgMar w:top="72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F89A" w14:textId="77777777" w:rsidR="00BD7E29" w:rsidRDefault="00BD7E29" w:rsidP="00AC27CE">
      <w:pPr>
        <w:spacing w:after="0" w:line="240" w:lineRule="auto"/>
      </w:pPr>
      <w:r>
        <w:separator/>
      </w:r>
    </w:p>
  </w:endnote>
  <w:endnote w:type="continuationSeparator" w:id="0">
    <w:p w14:paraId="2DBEF887" w14:textId="77777777" w:rsidR="00BD7E29" w:rsidRDefault="00BD7E29" w:rsidP="00AC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8FD1" w14:textId="77777777" w:rsidR="00BD7E29" w:rsidRDefault="00BD7E29" w:rsidP="00AC27CE">
      <w:pPr>
        <w:spacing w:after="0" w:line="240" w:lineRule="auto"/>
      </w:pPr>
      <w:r>
        <w:separator/>
      </w:r>
    </w:p>
  </w:footnote>
  <w:footnote w:type="continuationSeparator" w:id="0">
    <w:p w14:paraId="2C07BDAD" w14:textId="77777777" w:rsidR="00BD7E29" w:rsidRDefault="00BD7E29" w:rsidP="00AC2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529515"/>
      <w:docPartObj>
        <w:docPartGallery w:val="Watermarks"/>
        <w:docPartUnique/>
      </w:docPartObj>
    </w:sdtPr>
    <w:sdtContent>
      <w:p w14:paraId="183A81AE" w14:textId="2702BF0A" w:rsidR="007E3840" w:rsidRDefault="00000000">
        <w:pPr>
          <w:pStyle w:val="Header"/>
        </w:pPr>
        <w:r>
          <w:rPr>
            <w:noProof/>
          </w:rPr>
          <w:pict w14:anchorId="50A618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86017" o:spid="_x0000_s1025"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999"/>
    <w:multiLevelType w:val="multilevel"/>
    <w:tmpl w:val="D690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D47EEF"/>
    <w:multiLevelType w:val="hybridMultilevel"/>
    <w:tmpl w:val="BD283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C0750B8"/>
    <w:multiLevelType w:val="hybridMultilevel"/>
    <w:tmpl w:val="FD148EDC"/>
    <w:lvl w:ilvl="0" w:tplc="FFFFFFFF">
      <w:start w:val="1"/>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95576B2"/>
    <w:multiLevelType w:val="hybridMultilevel"/>
    <w:tmpl w:val="D4AC5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60159"/>
    <w:multiLevelType w:val="multilevel"/>
    <w:tmpl w:val="E46E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43062B"/>
    <w:multiLevelType w:val="hybridMultilevel"/>
    <w:tmpl w:val="80A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4214A"/>
    <w:multiLevelType w:val="hybridMultilevel"/>
    <w:tmpl w:val="A9FA7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146B84"/>
    <w:multiLevelType w:val="hybridMultilevel"/>
    <w:tmpl w:val="FC840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561A65"/>
    <w:multiLevelType w:val="hybridMultilevel"/>
    <w:tmpl w:val="B13847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356EB3"/>
    <w:multiLevelType w:val="hybridMultilevel"/>
    <w:tmpl w:val="5A54C7C0"/>
    <w:lvl w:ilvl="0" w:tplc="4D32C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73F56"/>
    <w:multiLevelType w:val="hybridMultilevel"/>
    <w:tmpl w:val="ECF0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C639C"/>
    <w:multiLevelType w:val="hybridMultilevel"/>
    <w:tmpl w:val="3018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515298">
    <w:abstractNumId w:val="3"/>
  </w:num>
  <w:num w:numId="2" w16cid:durableId="1656372542">
    <w:abstractNumId w:val="9"/>
  </w:num>
  <w:num w:numId="3" w16cid:durableId="66195469">
    <w:abstractNumId w:val="11"/>
  </w:num>
  <w:num w:numId="4" w16cid:durableId="2062895968">
    <w:abstractNumId w:val="6"/>
  </w:num>
  <w:num w:numId="5" w16cid:durableId="1758598208">
    <w:abstractNumId w:val="2"/>
  </w:num>
  <w:num w:numId="6" w16cid:durableId="1665863536">
    <w:abstractNumId w:val="8"/>
  </w:num>
  <w:num w:numId="7" w16cid:durableId="1956323742">
    <w:abstractNumId w:val="7"/>
  </w:num>
  <w:num w:numId="8" w16cid:durableId="1336496971">
    <w:abstractNumId w:val="1"/>
  </w:num>
  <w:num w:numId="9" w16cid:durableId="706412785">
    <w:abstractNumId w:val="5"/>
  </w:num>
  <w:num w:numId="10" w16cid:durableId="1590040173">
    <w:abstractNumId w:val="4"/>
  </w:num>
  <w:num w:numId="11" w16cid:durableId="763037979">
    <w:abstractNumId w:val="10"/>
  </w:num>
  <w:num w:numId="12" w16cid:durableId="462622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DC"/>
    <w:rsid w:val="000A7B41"/>
    <w:rsid w:val="000B52ED"/>
    <w:rsid w:val="000B580E"/>
    <w:rsid w:val="000E09E1"/>
    <w:rsid w:val="00101945"/>
    <w:rsid w:val="001C14AF"/>
    <w:rsid w:val="001C6B1F"/>
    <w:rsid w:val="001E605C"/>
    <w:rsid w:val="002B592E"/>
    <w:rsid w:val="002C5407"/>
    <w:rsid w:val="002D053A"/>
    <w:rsid w:val="002D55F4"/>
    <w:rsid w:val="00374E1E"/>
    <w:rsid w:val="003C4A07"/>
    <w:rsid w:val="003C7C3F"/>
    <w:rsid w:val="004261E1"/>
    <w:rsid w:val="00432026"/>
    <w:rsid w:val="00475889"/>
    <w:rsid w:val="004B0E6B"/>
    <w:rsid w:val="004B688F"/>
    <w:rsid w:val="004E712B"/>
    <w:rsid w:val="005238BE"/>
    <w:rsid w:val="00526BD8"/>
    <w:rsid w:val="00553B54"/>
    <w:rsid w:val="005607D5"/>
    <w:rsid w:val="00596161"/>
    <w:rsid w:val="005A7EE7"/>
    <w:rsid w:val="005C35FC"/>
    <w:rsid w:val="005E35FB"/>
    <w:rsid w:val="0061425D"/>
    <w:rsid w:val="006E26DE"/>
    <w:rsid w:val="006F15E2"/>
    <w:rsid w:val="0076404E"/>
    <w:rsid w:val="007869C4"/>
    <w:rsid w:val="00793F29"/>
    <w:rsid w:val="007B40C6"/>
    <w:rsid w:val="007E3840"/>
    <w:rsid w:val="007F0BB3"/>
    <w:rsid w:val="007F2687"/>
    <w:rsid w:val="008271ED"/>
    <w:rsid w:val="00863B0D"/>
    <w:rsid w:val="00871987"/>
    <w:rsid w:val="00876DED"/>
    <w:rsid w:val="008B4956"/>
    <w:rsid w:val="008E69F5"/>
    <w:rsid w:val="009062E7"/>
    <w:rsid w:val="00926D8F"/>
    <w:rsid w:val="009D2221"/>
    <w:rsid w:val="00A02EE8"/>
    <w:rsid w:val="00A36F61"/>
    <w:rsid w:val="00A60CDC"/>
    <w:rsid w:val="00A81EB8"/>
    <w:rsid w:val="00AC27CE"/>
    <w:rsid w:val="00AD7A61"/>
    <w:rsid w:val="00B17672"/>
    <w:rsid w:val="00B525A4"/>
    <w:rsid w:val="00BA51FC"/>
    <w:rsid w:val="00BD7E29"/>
    <w:rsid w:val="00BF1139"/>
    <w:rsid w:val="00C22964"/>
    <w:rsid w:val="00C44C6C"/>
    <w:rsid w:val="00C645A2"/>
    <w:rsid w:val="00CB19A9"/>
    <w:rsid w:val="00CB710C"/>
    <w:rsid w:val="00D54D50"/>
    <w:rsid w:val="00D5629F"/>
    <w:rsid w:val="00D66DCA"/>
    <w:rsid w:val="00DA56D8"/>
    <w:rsid w:val="00DA5E4B"/>
    <w:rsid w:val="00DA699F"/>
    <w:rsid w:val="00E10BEA"/>
    <w:rsid w:val="00E113D9"/>
    <w:rsid w:val="00E86E82"/>
    <w:rsid w:val="00E900A1"/>
    <w:rsid w:val="00F13C85"/>
    <w:rsid w:val="00F85379"/>
    <w:rsid w:val="00F960FC"/>
    <w:rsid w:val="00FB0C97"/>
    <w:rsid w:val="00FB7230"/>
    <w:rsid w:val="00FF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8735"/>
  <w15:chartTrackingRefBased/>
  <w15:docId w15:val="{5621C6CB-CCE4-4859-BBC2-717904A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B5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CD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E712B"/>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C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CE"/>
    <w:rPr>
      <w:rFonts w:ascii="Calibri" w:eastAsia="Calibri" w:hAnsi="Calibri" w:cs="Calibri"/>
    </w:rPr>
  </w:style>
  <w:style w:type="paragraph" w:styleId="Footer">
    <w:name w:val="footer"/>
    <w:basedOn w:val="Normal"/>
    <w:link w:val="FooterChar"/>
    <w:uiPriority w:val="99"/>
    <w:unhideWhenUsed/>
    <w:rsid w:val="00AC2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CE"/>
    <w:rPr>
      <w:rFonts w:ascii="Calibri" w:eastAsia="Calibri" w:hAnsi="Calibri" w:cs="Calibri"/>
    </w:rPr>
  </w:style>
  <w:style w:type="character" w:styleId="Hyperlink">
    <w:name w:val="Hyperlink"/>
    <w:basedOn w:val="DefaultParagraphFont"/>
    <w:uiPriority w:val="99"/>
    <w:semiHidden/>
    <w:unhideWhenUsed/>
    <w:rsid w:val="002B592E"/>
    <w:rPr>
      <w:color w:val="0000FF"/>
      <w:u w:val="single"/>
    </w:rPr>
  </w:style>
  <w:style w:type="paragraph" w:styleId="NormalWeb">
    <w:name w:val="Normal (Web)"/>
    <w:basedOn w:val="Normal"/>
    <w:uiPriority w:val="99"/>
    <w:semiHidden/>
    <w:unhideWhenUsed/>
    <w:rsid w:val="00863B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3B0D"/>
    <w:rPr>
      <w:b/>
      <w:bCs/>
    </w:rPr>
  </w:style>
  <w:style w:type="paragraph" w:customStyle="1" w:styleId="LightGrid-Accent31">
    <w:name w:val="Light Grid - Accent 31"/>
    <w:basedOn w:val="Normal"/>
    <w:uiPriority w:val="34"/>
    <w:qFormat/>
    <w:rsid w:val="005238BE"/>
    <w:pPr>
      <w:spacing w:after="0"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765">
      <w:bodyDiv w:val="1"/>
      <w:marLeft w:val="0"/>
      <w:marRight w:val="0"/>
      <w:marTop w:val="0"/>
      <w:marBottom w:val="0"/>
      <w:divBdr>
        <w:top w:val="none" w:sz="0" w:space="0" w:color="auto"/>
        <w:left w:val="none" w:sz="0" w:space="0" w:color="auto"/>
        <w:bottom w:val="none" w:sz="0" w:space="0" w:color="auto"/>
        <w:right w:val="none" w:sz="0" w:space="0" w:color="auto"/>
      </w:divBdr>
    </w:div>
    <w:div w:id="261110093">
      <w:bodyDiv w:val="1"/>
      <w:marLeft w:val="0"/>
      <w:marRight w:val="0"/>
      <w:marTop w:val="0"/>
      <w:marBottom w:val="0"/>
      <w:divBdr>
        <w:top w:val="none" w:sz="0" w:space="0" w:color="auto"/>
        <w:left w:val="none" w:sz="0" w:space="0" w:color="auto"/>
        <w:bottom w:val="none" w:sz="0" w:space="0" w:color="auto"/>
        <w:right w:val="none" w:sz="0" w:space="0" w:color="auto"/>
      </w:divBdr>
    </w:div>
    <w:div w:id="420031813">
      <w:bodyDiv w:val="1"/>
      <w:marLeft w:val="0"/>
      <w:marRight w:val="0"/>
      <w:marTop w:val="0"/>
      <w:marBottom w:val="0"/>
      <w:divBdr>
        <w:top w:val="none" w:sz="0" w:space="0" w:color="auto"/>
        <w:left w:val="none" w:sz="0" w:space="0" w:color="auto"/>
        <w:bottom w:val="none" w:sz="0" w:space="0" w:color="auto"/>
        <w:right w:val="none" w:sz="0" w:space="0" w:color="auto"/>
      </w:divBdr>
    </w:div>
    <w:div w:id="560092583">
      <w:bodyDiv w:val="1"/>
      <w:marLeft w:val="0"/>
      <w:marRight w:val="0"/>
      <w:marTop w:val="0"/>
      <w:marBottom w:val="0"/>
      <w:divBdr>
        <w:top w:val="none" w:sz="0" w:space="0" w:color="auto"/>
        <w:left w:val="none" w:sz="0" w:space="0" w:color="auto"/>
        <w:bottom w:val="none" w:sz="0" w:space="0" w:color="auto"/>
        <w:right w:val="none" w:sz="0" w:space="0" w:color="auto"/>
      </w:divBdr>
    </w:div>
    <w:div w:id="766462952">
      <w:bodyDiv w:val="1"/>
      <w:marLeft w:val="0"/>
      <w:marRight w:val="0"/>
      <w:marTop w:val="0"/>
      <w:marBottom w:val="0"/>
      <w:divBdr>
        <w:top w:val="none" w:sz="0" w:space="0" w:color="auto"/>
        <w:left w:val="none" w:sz="0" w:space="0" w:color="auto"/>
        <w:bottom w:val="none" w:sz="0" w:space="0" w:color="auto"/>
        <w:right w:val="none" w:sz="0" w:space="0" w:color="auto"/>
      </w:divBdr>
    </w:div>
    <w:div w:id="1499492898">
      <w:bodyDiv w:val="1"/>
      <w:marLeft w:val="0"/>
      <w:marRight w:val="0"/>
      <w:marTop w:val="0"/>
      <w:marBottom w:val="0"/>
      <w:divBdr>
        <w:top w:val="none" w:sz="0" w:space="0" w:color="auto"/>
        <w:left w:val="none" w:sz="0" w:space="0" w:color="auto"/>
        <w:bottom w:val="none" w:sz="0" w:space="0" w:color="auto"/>
        <w:right w:val="none" w:sz="0" w:space="0" w:color="auto"/>
      </w:divBdr>
    </w:div>
    <w:div w:id="16764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9DB3F-9A59-4160-BA8C-2568A35B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Lionell Gaines</dc:creator>
  <cp:keywords/>
  <dc:description/>
  <cp:lastModifiedBy>Gaines, Lionell (DHCD)</cp:lastModifiedBy>
  <cp:revision>4</cp:revision>
  <dcterms:created xsi:type="dcterms:W3CDTF">2023-07-20T16:45:00Z</dcterms:created>
  <dcterms:modified xsi:type="dcterms:W3CDTF">2023-08-08T19:15:00Z</dcterms:modified>
</cp:coreProperties>
</file>